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D79" w:rsidRDefault="008E6D79" w:rsidP="008E6D79">
      <w:pPr>
        <w:jc w:val="center"/>
        <w:rPr>
          <w:b/>
        </w:rPr>
      </w:pPr>
      <w:r>
        <w:rPr>
          <w:b/>
        </w:rPr>
        <w:t>MODEL QUESTION PAPER</w:t>
      </w:r>
    </w:p>
    <w:p w:rsidR="000D21FF" w:rsidRDefault="006C44B8" w:rsidP="006C44B8">
      <w:pPr>
        <w:jc w:val="center"/>
        <w:rPr>
          <w:b/>
        </w:rPr>
      </w:pPr>
      <w:r>
        <w:rPr>
          <w:b/>
        </w:rPr>
        <w:t xml:space="preserve"> </w:t>
      </w:r>
      <w:r w:rsidR="00CB302F">
        <w:rPr>
          <w:b/>
        </w:rPr>
        <w:t>(1</w:t>
      </w:r>
      <w:r w:rsidR="00CB302F" w:rsidRPr="00CB302F">
        <w:rPr>
          <w:b/>
          <w:vertAlign w:val="superscript"/>
        </w:rPr>
        <w:t>ST</w:t>
      </w:r>
      <w:r w:rsidR="00FB3C4F">
        <w:rPr>
          <w:b/>
        </w:rPr>
        <w:t xml:space="preserve"> YEAR</w:t>
      </w:r>
      <w:r w:rsidR="000D21FF">
        <w:rPr>
          <w:b/>
        </w:rPr>
        <w:t>) (</w:t>
      </w:r>
      <w:r w:rsidR="00FB3C4F">
        <w:rPr>
          <w:b/>
        </w:rPr>
        <w:t>COMMERCE</w:t>
      </w:r>
      <w:r w:rsidR="000D21FF">
        <w:rPr>
          <w:b/>
        </w:rPr>
        <w:t>)</w:t>
      </w:r>
    </w:p>
    <w:p w:rsidR="00FB3C4F" w:rsidRDefault="00FB3C4F" w:rsidP="006C44B8">
      <w:pPr>
        <w:jc w:val="center"/>
        <w:rPr>
          <w:b/>
        </w:rPr>
      </w:pPr>
      <w:r>
        <w:rPr>
          <w:b/>
        </w:rPr>
        <w:t>MCO14 – ACCOUNTING THEORY AND PRACTICE</w:t>
      </w:r>
    </w:p>
    <w:p w:rsidR="000D21FF" w:rsidRDefault="000D21FF" w:rsidP="000D21FF">
      <w:pPr>
        <w:rPr>
          <w:b/>
        </w:rPr>
      </w:pPr>
    </w:p>
    <w:p w:rsidR="000D21FF" w:rsidRDefault="00FB3C4F" w:rsidP="000D21FF">
      <w:pPr>
        <w:rPr>
          <w:b/>
        </w:rPr>
      </w:pPr>
      <w:r>
        <w:rPr>
          <w:b/>
        </w:rPr>
        <w:t>TIME:</w:t>
      </w:r>
      <w:r w:rsidR="00CB302F">
        <w:rPr>
          <w:b/>
        </w:rPr>
        <w:t xml:space="preserve"> 03 HOURS</w:t>
      </w:r>
      <w:r w:rsidR="00CB302F">
        <w:rPr>
          <w:b/>
        </w:rPr>
        <w:tab/>
      </w:r>
      <w:r w:rsidR="00CB302F">
        <w:rPr>
          <w:b/>
        </w:rPr>
        <w:tab/>
      </w:r>
      <w:r w:rsidR="00CB302F">
        <w:rPr>
          <w:b/>
        </w:rPr>
        <w:tab/>
      </w:r>
      <w:r w:rsidR="00CB302F">
        <w:rPr>
          <w:b/>
        </w:rPr>
        <w:tab/>
      </w:r>
      <w:r w:rsidR="00CB302F">
        <w:rPr>
          <w:b/>
        </w:rPr>
        <w:tab/>
      </w:r>
      <w:r>
        <w:rPr>
          <w:b/>
        </w:rPr>
        <w:t>MAX.MARKS:</w:t>
      </w:r>
      <w:r w:rsidR="00CB302F">
        <w:rPr>
          <w:b/>
        </w:rPr>
        <w:t xml:space="preserve"> 90</w:t>
      </w:r>
    </w:p>
    <w:p w:rsidR="000D21FF" w:rsidRDefault="000D21FF" w:rsidP="000D21FF">
      <w:pPr>
        <w:rPr>
          <w:b/>
        </w:rPr>
      </w:pPr>
    </w:p>
    <w:p w:rsidR="00A61E8A" w:rsidRDefault="00A61E8A" w:rsidP="00A61E8A">
      <w:pPr>
        <w:spacing w:line="360" w:lineRule="auto"/>
        <w:rPr>
          <w:b/>
          <w:sz w:val="22"/>
        </w:rPr>
      </w:pPr>
    </w:p>
    <w:p w:rsidR="00A61E8A" w:rsidRPr="000D21FF" w:rsidRDefault="00A61E8A" w:rsidP="00A61E8A">
      <w:pPr>
        <w:spacing w:line="360" w:lineRule="auto"/>
        <w:rPr>
          <w:b/>
          <w:sz w:val="22"/>
        </w:rPr>
      </w:pPr>
      <w:r w:rsidRPr="000D21FF">
        <w:rPr>
          <w:b/>
          <w:sz w:val="22"/>
        </w:rPr>
        <w:t xml:space="preserve">GROUP </w:t>
      </w:r>
      <w:r w:rsidR="00FB3C4F" w:rsidRPr="000D21FF">
        <w:rPr>
          <w:b/>
          <w:sz w:val="22"/>
        </w:rPr>
        <w:t>A:</w:t>
      </w:r>
      <w:r w:rsidRPr="000D21FF">
        <w:rPr>
          <w:b/>
          <w:sz w:val="22"/>
        </w:rPr>
        <w:t xml:space="preserve"> Answer any three questions</w:t>
      </w:r>
      <w:r w:rsidR="00CB302F">
        <w:rPr>
          <w:b/>
          <w:sz w:val="22"/>
        </w:rPr>
        <w:t xml:space="preserve">. </w:t>
      </w:r>
    </w:p>
    <w:p w:rsidR="00FB3C4F" w:rsidRDefault="00FB3C4F" w:rsidP="00FB3C4F">
      <w:pPr>
        <w:tabs>
          <w:tab w:val="left" w:pos="720"/>
          <w:tab w:val="left" w:pos="6480"/>
        </w:tabs>
        <w:ind w:left="720" w:hanging="720"/>
      </w:pPr>
      <w:r>
        <w:t>Q.1</w:t>
      </w:r>
      <w:r>
        <w:tab/>
        <w:t xml:space="preserve">Critically examine the factors that facilitate Accounting Process.         </w:t>
      </w:r>
    </w:p>
    <w:p w:rsidR="00A61E8A" w:rsidRPr="00280E04" w:rsidRDefault="00FB3C4F" w:rsidP="00FB3C4F">
      <w:pPr>
        <w:tabs>
          <w:tab w:val="left" w:pos="720"/>
          <w:tab w:val="left" w:pos="6480"/>
        </w:tabs>
        <w:ind w:left="720" w:hanging="720"/>
      </w:pPr>
      <w:r>
        <w:t xml:space="preserve">                                                                                                                 </w:t>
      </w:r>
      <w:r w:rsidR="00CB302F">
        <w:t>(15</w:t>
      </w:r>
      <w:r w:rsidR="00A61E8A" w:rsidRPr="00280E04">
        <w:t>)</w:t>
      </w:r>
    </w:p>
    <w:p w:rsidR="00A61E8A" w:rsidRPr="00280E04" w:rsidRDefault="00FB3C4F" w:rsidP="00FB3C4F">
      <w:pPr>
        <w:tabs>
          <w:tab w:val="left" w:pos="720"/>
          <w:tab w:val="left" w:pos="6480"/>
        </w:tabs>
        <w:ind w:left="720" w:hanging="720"/>
      </w:pPr>
      <w:r>
        <w:t>Q.2</w:t>
      </w:r>
      <w:r>
        <w:tab/>
        <w:t>What is Responsibility Accounting? Discuss the merits and demerits of using profit centre and cost centre as ways of measuring managerial performance.</w:t>
      </w:r>
      <w:r>
        <w:tab/>
        <w:t xml:space="preserve">     </w:t>
      </w:r>
      <w:r w:rsidR="00CB302F">
        <w:t>(15</w:t>
      </w:r>
      <w:r w:rsidR="00A61E8A" w:rsidRPr="00280E04">
        <w:t>)</w:t>
      </w:r>
    </w:p>
    <w:p w:rsidR="00A61E8A" w:rsidRPr="00280E04" w:rsidRDefault="00A61E8A" w:rsidP="00FB3C4F">
      <w:pPr>
        <w:tabs>
          <w:tab w:val="left" w:pos="720"/>
          <w:tab w:val="left" w:pos="6480"/>
        </w:tabs>
        <w:ind w:left="720" w:hanging="720"/>
      </w:pPr>
      <w:r w:rsidRPr="00280E04">
        <w:t>Q.3</w:t>
      </w:r>
      <w:r w:rsidRPr="00280E04">
        <w:tab/>
      </w:r>
      <w:r w:rsidR="00FB3C4F">
        <w:t xml:space="preserve">Write an explanatory note on Comptroller and Auditor General of </w:t>
      </w:r>
      <w:smartTag w:uri="urn:schemas-microsoft-com:office:smarttags" w:element="place">
        <w:smartTag w:uri="urn:schemas-microsoft-com:office:smarttags" w:element="country-region">
          <w:r w:rsidR="00FB3C4F">
            <w:t>India</w:t>
          </w:r>
        </w:smartTag>
      </w:smartTag>
      <w:r w:rsidR="00FB3C4F">
        <w:t xml:space="preserve">.                                                                                            </w:t>
      </w:r>
      <w:r w:rsidR="00CB302F">
        <w:t>(15</w:t>
      </w:r>
      <w:r w:rsidRPr="00280E04">
        <w:t>)</w:t>
      </w:r>
    </w:p>
    <w:p w:rsidR="00FB3C4F" w:rsidRDefault="00A61E8A" w:rsidP="00FB3C4F">
      <w:pPr>
        <w:tabs>
          <w:tab w:val="left" w:pos="720"/>
          <w:tab w:val="left" w:pos="6480"/>
        </w:tabs>
        <w:ind w:left="720" w:hanging="720"/>
      </w:pPr>
      <w:r w:rsidRPr="00280E04">
        <w:t>Q.4</w:t>
      </w:r>
      <w:r w:rsidRPr="00280E04">
        <w:tab/>
      </w:r>
      <w:r w:rsidR="00FB3C4F">
        <w:t xml:space="preserve">Following information </w:t>
      </w:r>
      <w:proofErr w:type="gramStart"/>
      <w:r w:rsidR="00FB3C4F">
        <w:t>are</w:t>
      </w:r>
      <w:proofErr w:type="gramEnd"/>
      <w:r w:rsidR="00FB3C4F">
        <w:t xml:space="preserve"> available for Better Co., along with various ratios relevant to the particular industry to which it belongs. Find out the relevant ratios relating to Better Co., and give your comments on strengths and weakness of Better Co., by comparing its ratios with that of industry norms.                        </w:t>
      </w:r>
    </w:p>
    <w:p w:rsidR="00FB3C4F" w:rsidRPr="00FB3C4F" w:rsidRDefault="00FB3C4F" w:rsidP="00FB3C4F">
      <w:pPr>
        <w:tabs>
          <w:tab w:val="left" w:pos="720"/>
          <w:tab w:val="left" w:pos="6480"/>
        </w:tabs>
        <w:ind w:left="720" w:hanging="720"/>
        <w:rPr>
          <w:b/>
        </w:rPr>
      </w:pPr>
      <w:r>
        <w:tab/>
      </w:r>
      <w:r w:rsidRPr="00FB3C4F">
        <w:rPr>
          <w:b/>
        </w:rPr>
        <w:t xml:space="preserve">        Better Co., Balance Sheet as on 31</w:t>
      </w:r>
      <w:r w:rsidRPr="00FB3C4F">
        <w:rPr>
          <w:b/>
          <w:vertAlign w:val="superscript"/>
        </w:rPr>
        <w:t>st</w:t>
      </w:r>
      <w:r w:rsidRPr="00FB3C4F">
        <w:rPr>
          <w:b/>
        </w:rPr>
        <w:t xml:space="preserve"> March, 2012</w:t>
      </w:r>
    </w:p>
    <w:p w:rsidR="00F30288" w:rsidRPr="00CF27EC" w:rsidRDefault="00F30288" w:rsidP="00F30288">
      <w:pPr>
        <w:tabs>
          <w:tab w:val="left" w:pos="720"/>
          <w:tab w:val="left" w:pos="3405"/>
          <w:tab w:val="left" w:pos="4470"/>
          <w:tab w:val="left" w:pos="6225"/>
          <w:tab w:val="left" w:pos="6480"/>
        </w:tabs>
      </w:pPr>
      <w:r>
        <w:tab/>
      </w:r>
      <w:r w:rsidRPr="00F30288">
        <w:rPr>
          <w:b/>
        </w:rPr>
        <w:t>Liabilities</w:t>
      </w:r>
      <w:r>
        <w:rPr>
          <w:b/>
        </w:rPr>
        <w:t xml:space="preserve">                       Amount      Assets                    Amount</w:t>
      </w:r>
      <w:r>
        <w:rPr>
          <w:b/>
        </w:rPr>
        <w:tab/>
      </w:r>
    </w:p>
    <w:p w:rsidR="00F30288" w:rsidRPr="00F30288" w:rsidRDefault="00F30288" w:rsidP="00F30288">
      <w:pPr>
        <w:tabs>
          <w:tab w:val="left" w:pos="720"/>
          <w:tab w:val="left" w:pos="3720"/>
          <w:tab w:val="left" w:pos="6480"/>
        </w:tabs>
        <w:rPr>
          <w:b/>
        </w:rPr>
      </w:pPr>
      <w:r>
        <w:tab/>
        <w:t xml:space="preserve">                                            </w:t>
      </w:r>
      <w:r w:rsidRPr="00F30288">
        <w:rPr>
          <w:b/>
        </w:rPr>
        <w:t>Rs</w:t>
      </w:r>
      <w:r w:rsidRPr="00F30288">
        <w:rPr>
          <w:b/>
        </w:rPr>
        <w:tab/>
      </w:r>
      <w:r>
        <w:rPr>
          <w:b/>
        </w:rPr>
        <w:t xml:space="preserve">                                               Rs</w:t>
      </w:r>
    </w:p>
    <w:p w:rsidR="00F30288" w:rsidRDefault="00F30288" w:rsidP="00F30288">
      <w:pPr>
        <w:tabs>
          <w:tab w:val="left" w:pos="720"/>
          <w:tab w:val="left" w:pos="3390"/>
          <w:tab w:val="left" w:pos="4530"/>
          <w:tab w:val="left" w:pos="6090"/>
          <w:tab w:val="left" w:pos="6480"/>
        </w:tabs>
      </w:pPr>
      <w:r>
        <w:tab/>
        <w:t>Equity Share Capital        24</w:t>
      </w:r>
      <w:proofErr w:type="gramStart"/>
      <w:r>
        <w:t>,00,000</w:t>
      </w:r>
      <w:proofErr w:type="gramEnd"/>
      <w:r>
        <w:t xml:space="preserve">   Net fixed assets</w:t>
      </w:r>
      <w:r>
        <w:tab/>
        <w:t>12,10,000</w:t>
      </w:r>
      <w:r>
        <w:tab/>
      </w:r>
    </w:p>
    <w:p w:rsidR="00F30288" w:rsidRDefault="00F30288" w:rsidP="00F30288">
      <w:pPr>
        <w:tabs>
          <w:tab w:val="left" w:pos="720"/>
          <w:tab w:val="left" w:pos="3420"/>
          <w:tab w:val="left" w:pos="4410"/>
          <w:tab w:val="left" w:pos="6480"/>
        </w:tabs>
      </w:pPr>
      <w:r>
        <w:tab/>
        <w:t>10% Debentures                 4</w:t>
      </w:r>
      <w:proofErr w:type="gramStart"/>
      <w:r>
        <w:t>,60,000</w:t>
      </w:r>
      <w:proofErr w:type="gramEnd"/>
      <w:r>
        <w:t xml:space="preserve">   Cash                       4,40,000</w:t>
      </w:r>
    </w:p>
    <w:p w:rsidR="00F30288" w:rsidRDefault="00F30288" w:rsidP="00F30288">
      <w:pPr>
        <w:tabs>
          <w:tab w:val="left" w:pos="720"/>
          <w:tab w:val="center" w:pos="3600"/>
        </w:tabs>
      </w:pPr>
      <w:r>
        <w:tab/>
        <w:t>Sundry Creditors                3</w:t>
      </w:r>
      <w:proofErr w:type="gramStart"/>
      <w:r>
        <w:t>,30,000</w:t>
      </w:r>
      <w:proofErr w:type="gramEnd"/>
      <w:r>
        <w:t xml:space="preserve">   Sundry Debtors      5,50,000</w:t>
      </w:r>
    </w:p>
    <w:p w:rsidR="00F30288" w:rsidRDefault="00F30288" w:rsidP="00A61E8A">
      <w:pPr>
        <w:tabs>
          <w:tab w:val="left" w:pos="720"/>
          <w:tab w:val="left" w:pos="6480"/>
        </w:tabs>
      </w:pPr>
      <w:r>
        <w:tab/>
        <w:t>Bills Payable                      4</w:t>
      </w:r>
      <w:proofErr w:type="gramStart"/>
      <w:r>
        <w:t>,40,000</w:t>
      </w:r>
      <w:proofErr w:type="gramEnd"/>
      <w:r>
        <w:t xml:space="preserve">    Stocks                  16,50,000</w:t>
      </w:r>
    </w:p>
    <w:p w:rsidR="00F30288" w:rsidRDefault="00F30288" w:rsidP="00A61E8A">
      <w:pPr>
        <w:tabs>
          <w:tab w:val="left" w:pos="720"/>
          <w:tab w:val="left" w:pos="6480"/>
        </w:tabs>
      </w:pPr>
      <w:r>
        <w:tab/>
        <w:t>Other Current Liabilities    2</w:t>
      </w:r>
      <w:proofErr w:type="gramStart"/>
      <w:r>
        <w:t>,20,000</w:t>
      </w:r>
      <w:proofErr w:type="gramEnd"/>
      <w:r>
        <w:t xml:space="preserve"> </w:t>
      </w:r>
    </w:p>
    <w:p w:rsidR="00F30288" w:rsidRPr="00D317D7" w:rsidRDefault="00F30288" w:rsidP="00D317D7">
      <w:pPr>
        <w:tabs>
          <w:tab w:val="left" w:pos="720"/>
          <w:tab w:val="left" w:pos="6480"/>
        </w:tabs>
        <w:rPr>
          <w:b/>
        </w:rPr>
      </w:pPr>
      <w:r>
        <w:t xml:space="preserve">                                                       </w:t>
      </w:r>
      <w:r w:rsidRPr="00F30288">
        <w:rPr>
          <w:b/>
        </w:rPr>
        <w:t>38</w:t>
      </w:r>
      <w:proofErr w:type="gramStart"/>
      <w:r w:rsidRPr="00F30288">
        <w:rPr>
          <w:b/>
        </w:rPr>
        <w:t>,50,000</w:t>
      </w:r>
      <w:proofErr w:type="gramEnd"/>
      <w:r>
        <w:rPr>
          <w:b/>
        </w:rPr>
        <w:t xml:space="preserve">                                38,50,000  </w:t>
      </w:r>
      <w:r w:rsidR="00D317D7">
        <w:rPr>
          <w:b/>
        </w:rPr>
        <w:t xml:space="preserve">                    </w:t>
      </w:r>
      <w:r>
        <w:t xml:space="preserve"> </w:t>
      </w:r>
    </w:p>
    <w:p w:rsidR="00D317D7" w:rsidRDefault="00D317D7" w:rsidP="00D317D7">
      <w:pPr>
        <w:tabs>
          <w:tab w:val="left" w:pos="720"/>
          <w:tab w:val="left" w:pos="6480"/>
        </w:tabs>
        <w:jc w:val="center"/>
        <w:rPr>
          <w:b/>
        </w:rPr>
      </w:pPr>
      <w:r>
        <w:rPr>
          <w:b/>
        </w:rPr>
        <w:t xml:space="preserve">             </w:t>
      </w:r>
    </w:p>
    <w:p w:rsidR="00D317D7" w:rsidRDefault="00D317D7" w:rsidP="00D317D7">
      <w:pPr>
        <w:tabs>
          <w:tab w:val="left" w:pos="720"/>
          <w:tab w:val="left" w:pos="6480"/>
        </w:tabs>
        <w:jc w:val="center"/>
        <w:rPr>
          <w:b/>
        </w:rPr>
      </w:pPr>
    </w:p>
    <w:p w:rsidR="00D317D7" w:rsidRDefault="00D317D7" w:rsidP="00D317D7">
      <w:pPr>
        <w:tabs>
          <w:tab w:val="left" w:pos="720"/>
          <w:tab w:val="left" w:pos="6480"/>
        </w:tabs>
        <w:jc w:val="center"/>
        <w:rPr>
          <w:b/>
        </w:rPr>
      </w:pPr>
    </w:p>
    <w:p w:rsidR="00D317D7" w:rsidRDefault="00D317D7" w:rsidP="00D317D7">
      <w:pPr>
        <w:tabs>
          <w:tab w:val="left" w:pos="720"/>
          <w:tab w:val="left" w:pos="6480"/>
        </w:tabs>
        <w:jc w:val="center"/>
        <w:rPr>
          <w:b/>
        </w:rPr>
      </w:pPr>
    </w:p>
    <w:p w:rsidR="00D317D7" w:rsidRDefault="00D317D7" w:rsidP="00D317D7">
      <w:pPr>
        <w:tabs>
          <w:tab w:val="left" w:pos="720"/>
          <w:tab w:val="left" w:pos="6480"/>
        </w:tabs>
        <w:jc w:val="center"/>
        <w:rPr>
          <w:b/>
        </w:rPr>
      </w:pPr>
    </w:p>
    <w:p w:rsidR="00D317D7" w:rsidRDefault="00D317D7" w:rsidP="00D317D7">
      <w:pPr>
        <w:tabs>
          <w:tab w:val="left" w:pos="720"/>
          <w:tab w:val="left" w:pos="6480"/>
        </w:tabs>
        <w:jc w:val="center"/>
        <w:rPr>
          <w:b/>
        </w:rPr>
      </w:pPr>
    </w:p>
    <w:p w:rsidR="00F30288" w:rsidRPr="00D317D7" w:rsidRDefault="00D317D7" w:rsidP="00D317D7">
      <w:pPr>
        <w:tabs>
          <w:tab w:val="left" w:pos="720"/>
          <w:tab w:val="left" w:pos="6480"/>
        </w:tabs>
        <w:jc w:val="center"/>
        <w:rPr>
          <w:b/>
        </w:rPr>
      </w:pPr>
      <w:r>
        <w:rPr>
          <w:b/>
        </w:rPr>
        <w:lastRenderedPageBreak/>
        <w:t xml:space="preserve"> </w:t>
      </w:r>
      <w:r w:rsidRPr="00D317D7">
        <w:rPr>
          <w:b/>
        </w:rPr>
        <w:t>Statement of Profitability for the year ending 31</w:t>
      </w:r>
      <w:r w:rsidRPr="00D317D7">
        <w:rPr>
          <w:b/>
          <w:vertAlign w:val="superscript"/>
        </w:rPr>
        <w:t>st</w:t>
      </w:r>
      <w:r w:rsidRPr="00D317D7">
        <w:rPr>
          <w:b/>
        </w:rPr>
        <w:t xml:space="preserve"> March</w:t>
      </w:r>
      <w:proofErr w:type="gramStart"/>
      <w:r w:rsidRPr="00D317D7">
        <w:rPr>
          <w:b/>
        </w:rPr>
        <w:t>,2012</w:t>
      </w:r>
      <w:proofErr w:type="gramEnd"/>
    </w:p>
    <w:p w:rsidR="00F30288" w:rsidRPr="00D317D7" w:rsidRDefault="00D317D7" w:rsidP="00D317D7">
      <w:pPr>
        <w:tabs>
          <w:tab w:val="left" w:pos="720"/>
          <w:tab w:val="center" w:pos="3960"/>
          <w:tab w:val="left" w:pos="5955"/>
        </w:tabs>
        <w:ind w:firstLine="720"/>
        <w:rPr>
          <w:b/>
        </w:rPr>
      </w:pPr>
      <w:r w:rsidRPr="00D317D7">
        <w:rPr>
          <w:b/>
        </w:rPr>
        <w:t>Particulars</w:t>
      </w:r>
      <w:r>
        <w:rPr>
          <w:b/>
        </w:rPr>
        <w:tab/>
        <w:t xml:space="preserve">                        Amount</w:t>
      </w:r>
      <w:r>
        <w:rPr>
          <w:b/>
        </w:rPr>
        <w:tab/>
        <w:t xml:space="preserve"> Amount</w:t>
      </w:r>
    </w:p>
    <w:p w:rsidR="00D317D7" w:rsidRDefault="00D317D7" w:rsidP="00D317D7">
      <w:pPr>
        <w:tabs>
          <w:tab w:val="left" w:pos="720"/>
          <w:tab w:val="left" w:pos="4620"/>
          <w:tab w:val="left" w:pos="5955"/>
        </w:tabs>
        <w:rPr>
          <w:b/>
        </w:rPr>
      </w:pPr>
      <w:r>
        <w:tab/>
      </w:r>
      <w:r>
        <w:tab/>
      </w:r>
      <w:r w:rsidRPr="00D317D7">
        <w:rPr>
          <w:b/>
        </w:rPr>
        <w:t>Rs</w:t>
      </w:r>
      <w:r>
        <w:rPr>
          <w:b/>
        </w:rPr>
        <w:tab/>
        <w:t xml:space="preserve">      Rs</w:t>
      </w:r>
    </w:p>
    <w:p w:rsidR="00F30288" w:rsidRPr="00D317D7" w:rsidRDefault="00D317D7" w:rsidP="00D317D7">
      <w:pPr>
        <w:tabs>
          <w:tab w:val="left" w:pos="720"/>
          <w:tab w:val="left" w:pos="4620"/>
        </w:tabs>
        <w:rPr>
          <w:b/>
        </w:rPr>
      </w:pPr>
      <w:r>
        <w:rPr>
          <w:b/>
        </w:rPr>
        <w:tab/>
      </w:r>
      <w:r>
        <w:t>Sales</w:t>
      </w:r>
    </w:p>
    <w:p w:rsidR="00D317D7" w:rsidRDefault="00D317D7" w:rsidP="00A61E8A">
      <w:pPr>
        <w:tabs>
          <w:tab w:val="left" w:pos="720"/>
          <w:tab w:val="left" w:pos="6480"/>
        </w:tabs>
      </w:pPr>
      <w:r>
        <w:tab/>
        <w:t>Less: Cost of Goods Sold</w:t>
      </w:r>
    </w:p>
    <w:p w:rsidR="00F30288" w:rsidRDefault="00D317D7" w:rsidP="00D317D7">
      <w:pPr>
        <w:tabs>
          <w:tab w:val="left" w:pos="1365"/>
          <w:tab w:val="left" w:pos="4365"/>
        </w:tabs>
      </w:pPr>
      <w:r>
        <w:t xml:space="preserve">                     Material</w:t>
      </w:r>
      <w:r>
        <w:tab/>
        <w:t>20</w:t>
      </w:r>
      <w:proofErr w:type="gramStart"/>
      <w:r>
        <w:t>,90,000</w:t>
      </w:r>
      <w:proofErr w:type="gramEnd"/>
    </w:p>
    <w:p w:rsidR="00F30288" w:rsidRDefault="00D317D7" w:rsidP="00D317D7">
      <w:pPr>
        <w:tabs>
          <w:tab w:val="left" w:pos="720"/>
          <w:tab w:val="left" w:pos="4365"/>
        </w:tabs>
      </w:pPr>
      <w:r>
        <w:tab/>
        <w:t xml:space="preserve">         Wages</w:t>
      </w:r>
      <w:r>
        <w:tab/>
        <w:t>13</w:t>
      </w:r>
      <w:proofErr w:type="gramStart"/>
      <w:r>
        <w:t>,20,000</w:t>
      </w:r>
      <w:proofErr w:type="gramEnd"/>
    </w:p>
    <w:p w:rsidR="00F30288" w:rsidRDefault="00D317D7" w:rsidP="00D317D7">
      <w:pPr>
        <w:tabs>
          <w:tab w:val="left" w:pos="720"/>
          <w:tab w:val="left" w:pos="4365"/>
          <w:tab w:val="left" w:pos="6015"/>
        </w:tabs>
      </w:pPr>
      <w:r>
        <w:tab/>
        <w:t xml:space="preserve">         Factory Overhead  </w:t>
      </w:r>
      <w:r>
        <w:tab/>
        <w:t>6</w:t>
      </w:r>
      <w:proofErr w:type="gramStart"/>
      <w:r>
        <w:t>,49,000</w:t>
      </w:r>
      <w:proofErr w:type="gramEnd"/>
      <w:r>
        <w:tab/>
        <w:t>40,59,000</w:t>
      </w:r>
    </w:p>
    <w:p w:rsidR="00F30288" w:rsidRDefault="00D317D7" w:rsidP="00D317D7">
      <w:pPr>
        <w:tabs>
          <w:tab w:val="left" w:pos="3030"/>
          <w:tab w:val="left" w:pos="6015"/>
        </w:tabs>
      </w:pPr>
      <w:r>
        <w:tab/>
        <w:t>Gross Profit</w:t>
      </w:r>
      <w:r>
        <w:tab/>
        <w:t>14</w:t>
      </w:r>
      <w:proofErr w:type="gramStart"/>
      <w:r>
        <w:t>,41,000</w:t>
      </w:r>
      <w:proofErr w:type="gramEnd"/>
    </w:p>
    <w:p w:rsidR="00F30288" w:rsidRDefault="00D317D7" w:rsidP="00D317D7">
      <w:pPr>
        <w:tabs>
          <w:tab w:val="left" w:pos="720"/>
          <w:tab w:val="left" w:pos="4440"/>
        </w:tabs>
        <w:ind w:firstLine="720"/>
      </w:pPr>
      <w:r>
        <w:t>Less: Selling &amp; Distribution Cost</w:t>
      </w:r>
      <w:r>
        <w:tab/>
        <w:t>5</w:t>
      </w:r>
      <w:proofErr w:type="gramStart"/>
      <w:r>
        <w:t>,50,000</w:t>
      </w:r>
      <w:proofErr w:type="gramEnd"/>
    </w:p>
    <w:p w:rsidR="00F30288" w:rsidRDefault="00D317D7" w:rsidP="00D317D7">
      <w:pPr>
        <w:tabs>
          <w:tab w:val="left" w:pos="720"/>
          <w:tab w:val="left" w:pos="4440"/>
          <w:tab w:val="left" w:pos="6105"/>
        </w:tabs>
      </w:pPr>
      <w:r>
        <w:tab/>
        <w:t xml:space="preserve">         Administrative cost</w:t>
      </w:r>
      <w:r>
        <w:tab/>
        <w:t>6</w:t>
      </w:r>
      <w:proofErr w:type="gramStart"/>
      <w:r>
        <w:t>,14,000</w:t>
      </w:r>
      <w:proofErr w:type="gramEnd"/>
      <w:r>
        <w:tab/>
        <w:t>11,64,000</w:t>
      </w:r>
    </w:p>
    <w:p w:rsidR="00F30288" w:rsidRDefault="00D317D7" w:rsidP="00D317D7">
      <w:pPr>
        <w:tabs>
          <w:tab w:val="left" w:pos="720"/>
          <w:tab w:val="left" w:pos="6105"/>
        </w:tabs>
      </w:pPr>
      <w:r>
        <w:tab/>
        <w:t xml:space="preserve">         Earnings before interest &amp; taxes</w:t>
      </w:r>
      <w:r>
        <w:tab/>
        <w:t xml:space="preserve"> 2</w:t>
      </w:r>
      <w:proofErr w:type="gramStart"/>
      <w:r>
        <w:t>,77,000</w:t>
      </w:r>
      <w:proofErr w:type="gramEnd"/>
    </w:p>
    <w:p w:rsidR="00D317D7" w:rsidRDefault="00D317D7" w:rsidP="00A82DC9">
      <w:pPr>
        <w:tabs>
          <w:tab w:val="left" w:pos="720"/>
          <w:tab w:val="left" w:pos="6105"/>
        </w:tabs>
        <w:ind w:firstLine="720"/>
      </w:pPr>
      <w:r>
        <w:t>Less: Interest Charges</w:t>
      </w:r>
      <w:r w:rsidR="00A82DC9">
        <w:tab/>
        <w:t xml:space="preserve">   46,000</w:t>
      </w:r>
    </w:p>
    <w:p w:rsidR="00D317D7" w:rsidRDefault="00D317D7" w:rsidP="00A82DC9">
      <w:pPr>
        <w:tabs>
          <w:tab w:val="left" w:pos="720"/>
          <w:tab w:val="left" w:pos="6105"/>
        </w:tabs>
      </w:pPr>
      <w:r>
        <w:tab/>
        <w:t xml:space="preserve">         Earnings before tax</w:t>
      </w:r>
      <w:r w:rsidR="00A82DC9">
        <w:tab/>
        <w:t xml:space="preserve">  2</w:t>
      </w:r>
      <w:proofErr w:type="gramStart"/>
      <w:r w:rsidR="00A82DC9">
        <w:t>,31,000</w:t>
      </w:r>
      <w:proofErr w:type="gramEnd"/>
    </w:p>
    <w:p w:rsidR="00D317D7" w:rsidRDefault="00A82DC9" w:rsidP="00A82DC9">
      <w:pPr>
        <w:tabs>
          <w:tab w:val="left" w:pos="720"/>
          <w:tab w:val="left" w:pos="6105"/>
        </w:tabs>
        <w:ind w:firstLine="720"/>
      </w:pPr>
      <w:r>
        <w:t>Less: Taxes</w:t>
      </w:r>
      <w:r>
        <w:tab/>
        <w:t xml:space="preserve">  1</w:t>
      </w:r>
      <w:proofErr w:type="gramStart"/>
      <w:r>
        <w:t>,15,500</w:t>
      </w:r>
      <w:proofErr w:type="gramEnd"/>
    </w:p>
    <w:p w:rsidR="00D317D7" w:rsidRDefault="00A82DC9" w:rsidP="00A82DC9">
      <w:pPr>
        <w:tabs>
          <w:tab w:val="left" w:pos="2790"/>
        </w:tabs>
        <w:jc w:val="center"/>
      </w:pPr>
      <w:r>
        <w:t>Net Profit</w:t>
      </w:r>
    </w:p>
    <w:p w:rsidR="00D317D7" w:rsidRDefault="00A82DC9" w:rsidP="00A82DC9">
      <w:pPr>
        <w:tabs>
          <w:tab w:val="left" w:pos="720"/>
          <w:tab w:val="left" w:pos="6480"/>
        </w:tabs>
        <w:ind w:firstLine="720"/>
      </w:pPr>
      <w:r>
        <w:t>Industry Norm Ratios considered              Norm</w:t>
      </w:r>
    </w:p>
    <w:p w:rsidR="00D317D7" w:rsidRDefault="00A82DC9" w:rsidP="00A82DC9">
      <w:pPr>
        <w:tabs>
          <w:tab w:val="left" w:pos="720"/>
          <w:tab w:val="left" w:pos="6480"/>
        </w:tabs>
        <w:ind w:firstLine="720"/>
      </w:pPr>
      <w:r>
        <w:t>a) Current Assets/Current Liabilities          2.5</w:t>
      </w:r>
    </w:p>
    <w:p w:rsidR="00D317D7" w:rsidRDefault="00A82DC9" w:rsidP="00A61E8A">
      <w:pPr>
        <w:tabs>
          <w:tab w:val="left" w:pos="720"/>
          <w:tab w:val="left" w:pos="6480"/>
        </w:tabs>
      </w:pPr>
      <w:r>
        <w:tab/>
        <w:t>b) Sales/debtors                                           8.0</w:t>
      </w:r>
    </w:p>
    <w:p w:rsidR="00D317D7" w:rsidRDefault="00A82DC9" w:rsidP="00A61E8A">
      <w:pPr>
        <w:tabs>
          <w:tab w:val="left" w:pos="720"/>
          <w:tab w:val="left" w:pos="6480"/>
        </w:tabs>
      </w:pPr>
      <w:r>
        <w:tab/>
        <w:t>c) Sales/Stock                                              9.0</w:t>
      </w:r>
    </w:p>
    <w:p w:rsidR="00D317D7" w:rsidRDefault="00A82DC9" w:rsidP="00A82DC9">
      <w:pPr>
        <w:tabs>
          <w:tab w:val="left" w:pos="720"/>
          <w:tab w:val="left" w:pos="4905"/>
        </w:tabs>
      </w:pPr>
      <w:r>
        <w:tab/>
        <w:t>d) Sales Total Assets                                   2.0</w:t>
      </w:r>
    </w:p>
    <w:p w:rsidR="00D317D7" w:rsidRDefault="00A82DC9" w:rsidP="00A61E8A">
      <w:pPr>
        <w:tabs>
          <w:tab w:val="left" w:pos="720"/>
          <w:tab w:val="left" w:pos="6480"/>
        </w:tabs>
      </w:pPr>
      <w:r>
        <w:tab/>
        <w:t>e) Net Profit/Sales                                       3.5%</w:t>
      </w:r>
    </w:p>
    <w:p w:rsidR="00A82DC9" w:rsidRDefault="00A82DC9" w:rsidP="00A61E8A">
      <w:pPr>
        <w:tabs>
          <w:tab w:val="left" w:pos="720"/>
          <w:tab w:val="left" w:pos="6480"/>
        </w:tabs>
      </w:pPr>
      <w:r>
        <w:tab/>
        <w:t>f) Net Profit/ Net Worth                             10.5%</w:t>
      </w:r>
    </w:p>
    <w:p w:rsidR="00A82DC9" w:rsidRDefault="00A82DC9" w:rsidP="00A61E8A">
      <w:pPr>
        <w:tabs>
          <w:tab w:val="left" w:pos="720"/>
          <w:tab w:val="left" w:pos="6480"/>
        </w:tabs>
      </w:pPr>
      <w:r>
        <w:tab/>
        <w:t>g) Total Debt/ Total Assets                        60.0%</w:t>
      </w:r>
    </w:p>
    <w:p w:rsidR="00A82DC9" w:rsidRDefault="00A82DC9" w:rsidP="00A82DC9">
      <w:pPr>
        <w:tabs>
          <w:tab w:val="left" w:pos="720"/>
        </w:tabs>
      </w:pPr>
      <w:r>
        <w:tab/>
        <w:t>h) Net Profit/ Total Assets                          7.0%</w:t>
      </w:r>
      <w:r>
        <w:tab/>
        <w:t xml:space="preserve">                 (15)</w:t>
      </w:r>
    </w:p>
    <w:p w:rsidR="00A82DC9" w:rsidRDefault="00CB302F" w:rsidP="00A82DC9">
      <w:pPr>
        <w:tabs>
          <w:tab w:val="left" w:pos="720"/>
          <w:tab w:val="left" w:pos="6480"/>
        </w:tabs>
        <w:ind w:left="720" w:hanging="720"/>
      </w:pPr>
      <w:r>
        <w:t>Q.5</w:t>
      </w:r>
      <w:r>
        <w:tab/>
      </w:r>
      <w:r w:rsidR="00A82DC9">
        <w:t xml:space="preserve">From the following financial statements prepared under traditional </w:t>
      </w:r>
      <w:proofErr w:type="gramStart"/>
      <w:r w:rsidR="00A82DC9">
        <w:t>accounting</w:t>
      </w:r>
      <w:proofErr w:type="gramEnd"/>
      <w:r w:rsidR="00A82DC9">
        <w:t xml:space="preserve"> system and other additional information provided, prepare the financial statements under Current Cost Accounting.</w:t>
      </w:r>
    </w:p>
    <w:p w:rsidR="00CF27EC" w:rsidRDefault="0002570A" w:rsidP="00A82DC9">
      <w:pPr>
        <w:tabs>
          <w:tab w:val="left" w:pos="720"/>
          <w:tab w:val="left" w:pos="6480"/>
        </w:tabs>
        <w:jc w:val="center"/>
        <w:rPr>
          <w:b/>
        </w:rPr>
      </w:pPr>
      <w:r>
        <w:rPr>
          <w:b/>
        </w:rPr>
        <w:tab/>
      </w:r>
    </w:p>
    <w:p w:rsidR="00CF27EC" w:rsidRDefault="00CF27EC" w:rsidP="00A82DC9">
      <w:pPr>
        <w:tabs>
          <w:tab w:val="left" w:pos="720"/>
          <w:tab w:val="left" w:pos="6480"/>
        </w:tabs>
        <w:jc w:val="center"/>
        <w:rPr>
          <w:b/>
        </w:rPr>
      </w:pPr>
    </w:p>
    <w:p w:rsidR="00CF27EC" w:rsidRDefault="00CF27EC" w:rsidP="00A82DC9">
      <w:pPr>
        <w:tabs>
          <w:tab w:val="left" w:pos="720"/>
          <w:tab w:val="left" w:pos="6480"/>
        </w:tabs>
        <w:jc w:val="center"/>
        <w:rPr>
          <w:b/>
        </w:rPr>
      </w:pPr>
    </w:p>
    <w:p w:rsidR="00CF27EC" w:rsidRDefault="00CF27EC" w:rsidP="00A82DC9">
      <w:pPr>
        <w:tabs>
          <w:tab w:val="left" w:pos="720"/>
          <w:tab w:val="left" w:pos="6480"/>
        </w:tabs>
        <w:jc w:val="center"/>
        <w:rPr>
          <w:b/>
        </w:rPr>
      </w:pPr>
    </w:p>
    <w:p w:rsidR="00CF27EC" w:rsidRDefault="00CF27EC" w:rsidP="00A82DC9">
      <w:pPr>
        <w:tabs>
          <w:tab w:val="left" w:pos="720"/>
          <w:tab w:val="left" w:pos="6480"/>
        </w:tabs>
        <w:jc w:val="center"/>
        <w:rPr>
          <w:b/>
        </w:rPr>
      </w:pPr>
    </w:p>
    <w:p w:rsidR="00CF27EC" w:rsidRDefault="00CF27EC" w:rsidP="00A82DC9">
      <w:pPr>
        <w:tabs>
          <w:tab w:val="left" w:pos="720"/>
          <w:tab w:val="left" w:pos="6480"/>
        </w:tabs>
        <w:jc w:val="center"/>
        <w:rPr>
          <w:b/>
        </w:rPr>
      </w:pPr>
    </w:p>
    <w:p w:rsidR="00A61E8A" w:rsidRDefault="00CF27EC" w:rsidP="00A82DC9">
      <w:pPr>
        <w:tabs>
          <w:tab w:val="left" w:pos="720"/>
          <w:tab w:val="left" w:pos="6480"/>
        </w:tabs>
        <w:jc w:val="center"/>
        <w:rPr>
          <w:b/>
        </w:rPr>
      </w:pPr>
      <w:r>
        <w:rPr>
          <w:b/>
        </w:rPr>
        <w:tab/>
      </w:r>
      <w:r w:rsidR="00A82DC9" w:rsidRPr="00A82DC9">
        <w:rPr>
          <w:b/>
        </w:rPr>
        <w:t>Profit &amp; Loss A/c of MNP Company for the year ended 31</w:t>
      </w:r>
      <w:r w:rsidR="00A82DC9" w:rsidRPr="00A82DC9">
        <w:rPr>
          <w:b/>
          <w:vertAlign w:val="superscript"/>
        </w:rPr>
        <w:t>st</w:t>
      </w:r>
      <w:r w:rsidR="00A82DC9" w:rsidRPr="00A82DC9">
        <w:rPr>
          <w:b/>
        </w:rPr>
        <w:t xml:space="preserve"> March, 2011</w:t>
      </w:r>
    </w:p>
    <w:p w:rsidR="007F07E2" w:rsidRDefault="007F07E2" w:rsidP="007F07E2">
      <w:pPr>
        <w:tabs>
          <w:tab w:val="left" w:pos="720"/>
          <w:tab w:val="left" w:pos="990"/>
          <w:tab w:val="left" w:pos="6480"/>
        </w:tabs>
        <w:rPr>
          <w:b/>
        </w:rPr>
      </w:pPr>
      <w:r>
        <w:rPr>
          <w:b/>
        </w:rPr>
        <w:lastRenderedPageBreak/>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800"/>
        <w:gridCol w:w="1260"/>
        <w:gridCol w:w="1188"/>
      </w:tblGrid>
      <w:tr w:rsidR="007F07E2" w:rsidRPr="00A45848" w:rsidTr="00693648">
        <w:tc>
          <w:tcPr>
            <w:tcW w:w="3168" w:type="dxa"/>
          </w:tcPr>
          <w:p w:rsidR="007F07E2" w:rsidRPr="00A45848" w:rsidRDefault="007F07E2" w:rsidP="00693648">
            <w:pPr>
              <w:tabs>
                <w:tab w:val="left" w:pos="720"/>
                <w:tab w:val="left" w:pos="990"/>
                <w:tab w:val="left" w:pos="6480"/>
              </w:tabs>
            </w:pPr>
            <w:r w:rsidRPr="00A45848">
              <w:t>Particulars</w:t>
            </w:r>
          </w:p>
        </w:tc>
        <w:tc>
          <w:tcPr>
            <w:tcW w:w="1800" w:type="dxa"/>
          </w:tcPr>
          <w:p w:rsidR="007F07E2" w:rsidRPr="00A45848" w:rsidRDefault="007F07E2" w:rsidP="00693648">
            <w:pPr>
              <w:tabs>
                <w:tab w:val="left" w:pos="720"/>
                <w:tab w:val="left" w:pos="990"/>
                <w:tab w:val="left" w:pos="6480"/>
              </w:tabs>
            </w:pPr>
            <w:r w:rsidRPr="00A45848">
              <w:t>Amount Rs</w:t>
            </w:r>
          </w:p>
        </w:tc>
        <w:tc>
          <w:tcPr>
            <w:tcW w:w="1260" w:type="dxa"/>
          </w:tcPr>
          <w:p w:rsidR="007F07E2" w:rsidRPr="00A45848" w:rsidRDefault="007F07E2" w:rsidP="00693648">
            <w:pPr>
              <w:tabs>
                <w:tab w:val="left" w:pos="720"/>
                <w:tab w:val="left" w:pos="990"/>
                <w:tab w:val="left" w:pos="6480"/>
              </w:tabs>
            </w:pPr>
            <w:r w:rsidRPr="00A45848">
              <w:t>Particulars</w:t>
            </w:r>
          </w:p>
        </w:tc>
        <w:tc>
          <w:tcPr>
            <w:tcW w:w="1188" w:type="dxa"/>
          </w:tcPr>
          <w:p w:rsidR="007F07E2" w:rsidRPr="00A45848" w:rsidRDefault="007F07E2" w:rsidP="00693648">
            <w:pPr>
              <w:tabs>
                <w:tab w:val="left" w:pos="720"/>
                <w:tab w:val="left" w:pos="990"/>
                <w:tab w:val="left" w:pos="6480"/>
              </w:tabs>
            </w:pPr>
            <w:r w:rsidRPr="00A45848">
              <w:t>Amount Rs</w:t>
            </w:r>
          </w:p>
        </w:tc>
      </w:tr>
      <w:tr w:rsidR="007F07E2" w:rsidRPr="00A45848" w:rsidTr="00693648">
        <w:tc>
          <w:tcPr>
            <w:tcW w:w="3168" w:type="dxa"/>
          </w:tcPr>
          <w:p w:rsidR="007F07E2" w:rsidRPr="00A45848" w:rsidRDefault="007F07E2" w:rsidP="00693648">
            <w:pPr>
              <w:tabs>
                <w:tab w:val="left" w:pos="720"/>
                <w:tab w:val="left" w:pos="990"/>
                <w:tab w:val="left" w:pos="6480"/>
              </w:tabs>
            </w:pPr>
            <w:r w:rsidRPr="00A45848">
              <w:t xml:space="preserve">To Cost of opening stock    </w:t>
            </w:r>
          </w:p>
        </w:tc>
        <w:tc>
          <w:tcPr>
            <w:tcW w:w="1800" w:type="dxa"/>
          </w:tcPr>
          <w:p w:rsidR="007F07E2" w:rsidRPr="00A45848" w:rsidRDefault="00A45848" w:rsidP="00693648">
            <w:pPr>
              <w:tabs>
                <w:tab w:val="left" w:pos="720"/>
                <w:tab w:val="left" w:pos="990"/>
                <w:tab w:val="left" w:pos="6480"/>
              </w:tabs>
            </w:pPr>
            <w:r>
              <w:t>10,00,000</w:t>
            </w:r>
          </w:p>
        </w:tc>
        <w:tc>
          <w:tcPr>
            <w:tcW w:w="1260" w:type="dxa"/>
          </w:tcPr>
          <w:p w:rsidR="007F07E2" w:rsidRPr="00A45848" w:rsidRDefault="00A45848" w:rsidP="00693648">
            <w:pPr>
              <w:tabs>
                <w:tab w:val="left" w:pos="720"/>
                <w:tab w:val="left" w:pos="990"/>
                <w:tab w:val="left" w:pos="6480"/>
              </w:tabs>
            </w:pPr>
            <w:r>
              <w:t>By Sales revenue</w:t>
            </w:r>
          </w:p>
        </w:tc>
        <w:tc>
          <w:tcPr>
            <w:tcW w:w="1188" w:type="dxa"/>
          </w:tcPr>
          <w:p w:rsidR="007F07E2" w:rsidRPr="00A45848" w:rsidRDefault="00A45848" w:rsidP="00693648">
            <w:pPr>
              <w:tabs>
                <w:tab w:val="left" w:pos="720"/>
                <w:tab w:val="left" w:pos="990"/>
                <w:tab w:val="left" w:pos="6480"/>
              </w:tabs>
            </w:pPr>
            <w:r>
              <w:t>80,00,000</w:t>
            </w: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 xml:space="preserve">To Purchases                        </w:t>
            </w:r>
          </w:p>
        </w:tc>
        <w:tc>
          <w:tcPr>
            <w:tcW w:w="1800" w:type="dxa"/>
          </w:tcPr>
          <w:p w:rsidR="007F07E2" w:rsidRPr="00A45848" w:rsidRDefault="00A45848" w:rsidP="00693648">
            <w:pPr>
              <w:tabs>
                <w:tab w:val="left" w:pos="720"/>
                <w:tab w:val="left" w:pos="990"/>
                <w:tab w:val="left" w:pos="6480"/>
              </w:tabs>
            </w:pPr>
            <w:r>
              <w:t>40,00,000</w:t>
            </w:r>
          </w:p>
        </w:tc>
        <w:tc>
          <w:tcPr>
            <w:tcW w:w="1260" w:type="dxa"/>
          </w:tcPr>
          <w:p w:rsidR="007F07E2" w:rsidRPr="00A45848" w:rsidRDefault="00A45848" w:rsidP="00693648">
            <w:pPr>
              <w:tabs>
                <w:tab w:val="left" w:pos="720"/>
                <w:tab w:val="left" w:pos="990"/>
                <w:tab w:val="left" w:pos="6480"/>
              </w:tabs>
            </w:pPr>
            <w:r>
              <w:t>By Closing stock</w:t>
            </w:r>
          </w:p>
        </w:tc>
        <w:tc>
          <w:tcPr>
            <w:tcW w:w="1188" w:type="dxa"/>
          </w:tcPr>
          <w:p w:rsidR="007F07E2" w:rsidRPr="00A45848" w:rsidRDefault="00A45848" w:rsidP="00693648">
            <w:pPr>
              <w:tabs>
                <w:tab w:val="left" w:pos="720"/>
                <w:tab w:val="left" w:pos="990"/>
                <w:tab w:val="left" w:pos="6480"/>
              </w:tabs>
            </w:pPr>
            <w:r>
              <w:t>8,00,000</w:t>
            </w: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Operating expenses</w:t>
            </w:r>
          </w:p>
        </w:tc>
        <w:tc>
          <w:tcPr>
            <w:tcW w:w="1800" w:type="dxa"/>
          </w:tcPr>
          <w:p w:rsidR="007F07E2" w:rsidRPr="00A45848" w:rsidRDefault="00A45848" w:rsidP="00693648">
            <w:pPr>
              <w:tabs>
                <w:tab w:val="left" w:pos="720"/>
                <w:tab w:val="left" w:pos="990"/>
                <w:tab w:val="left" w:pos="6480"/>
              </w:tabs>
            </w:pPr>
            <w:r>
              <w:t>12,00,000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interest</w:t>
            </w:r>
          </w:p>
        </w:tc>
        <w:tc>
          <w:tcPr>
            <w:tcW w:w="1800" w:type="dxa"/>
          </w:tcPr>
          <w:p w:rsidR="007F07E2" w:rsidRPr="00A45848" w:rsidRDefault="00A45848" w:rsidP="00693648">
            <w:pPr>
              <w:tabs>
                <w:tab w:val="left" w:pos="720"/>
                <w:tab w:val="left" w:pos="990"/>
                <w:tab w:val="left" w:pos="6480"/>
              </w:tabs>
            </w:pPr>
            <w:r>
              <w:t>3,00,000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Depreciation on fixed assets</w:t>
            </w:r>
          </w:p>
        </w:tc>
        <w:tc>
          <w:tcPr>
            <w:tcW w:w="1800" w:type="dxa"/>
          </w:tcPr>
          <w:p w:rsidR="007F07E2" w:rsidRPr="00A45848" w:rsidRDefault="00A45848" w:rsidP="00693648">
            <w:pPr>
              <w:tabs>
                <w:tab w:val="left" w:pos="720"/>
                <w:tab w:val="left" w:pos="990"/>
                <w:tab w:val="left" w:pos="6480"/>
              </w:tabs>
            </w:pPr>
            <w:r>
              <w:t>2,50,000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Provision for taxes</w:t>
            </w:r>
            <w:r w:rsidRPr="00A45848">
              <w:tab/>
            </w:r>
          </w:p>
        </w:tc>
        <w:tc>
          <w:tcPr>
            <w:tcW w:w="1800" w:type="dxa"/>
          </w:tcPr>
          <w:p w:rsidR="007F07E2" w:rsidRPr="00A45848" w:rsidRDefault="00A45848" w:rsidP="00693648">
            <w:pPr>
              <w:tabs>
                <w:tab w:val="left" w:pos="720"/>
                <w:tab w:val="left" w:pos="990"/>
                <w:tab w:val="left" w:pos="6480"/>
              </w:tabs>
            </w:pPr>
            <w:r>
              <w:t>8,40,000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Dividends</w:t>
            </w:r>
            <w:r w:rsidRPr="00A45848">
              <w:tab/>
            </w:r>
          </w:p>
        </w:tc>
        <w:tc>
          <w:tcPr>
            <w:tcW w:w="1800" w:type="dxa"/>
          </w:tcPr>
          <w:p w:rsidR="007F07E2" w:rsidRPr="00A45848" w:rsidRDefault="00A45848" w:rsidP="00693648">
            <w:pPr>
              <w:tabs>
                <w:tab w:val="left" w:pos="720"/>
                <w:tab w:val="left" w:pos="990"/>
                <w:tab w:val="left" w:pos="6480"/>
              </w:tabs>
            </w:pPr>
            <w:r>
              <w:t>1,50,000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A45848" w:rsidTr="00693648">
        <w:tc>
          <w:tcPr>
            <w:tcW w:w="3168" w:type="dxa"/>
          </w:tcPr>
          <w:p w:rsidR="007F07E2" w:rsidRPr="00A45848" w:rsidRDefault="00A45848" w:rsidP="00693648">
            <w:pPr>
              <w:tabs>
                <w:tab w:val="left" w:pos="720"/>
                <w:tab w:val="left" w:pos="990"/>
                <w:tab w:val="left" w:pos="6480"/>
              </w:tabs>
            </w:pPr>
            <w:r w:rsidRPr="00A45848">
              <w:t>To Balance c/d</w:t>
            </w:r>
          </w:p>
        </w:tc>
        <w:tc>
          <w:tcPr>
            <w:tcW w:w="1800" w:type="dxa"/>
          </w:tcPr>
          <w:p w:rsidR="007F07E2" w:rsidRPr="00A45848" w:rsidRDefault="00A45848" w:rsidP="00693648">
            <w:pPr>
              <w:tabs>
                <w:tab w:val="left" w:pos="720"/>
                <w:tab w:val="left" w:pos="990"/>
                <w:tab w:val="left" w:pos="6480"/>
              </w:tabs>
            </w:pPr>
            <w:r>
              <w:t>10,60,000</w:t>
            </w:r>
          </w:p>
        </w:tc>
        <w:tc>
          <w:tcPr>
            <w:tcW w:w="1260" w:type="dxa"/>
          </w:tcPr>
          <w:p w:rsidR="007F07E2" w:rsidRPr="00A45848" w:rsidRDefault="007F07E2" w:rsidP="00693648">
            <w:pPr>
              <w:tabs>
                <w:tab w:val="left" w:pos="720"/>
                <w:tab w:val="left" w:pos="990"/>
                <w:tab w:val="left" w:pos="6480"/>
              </w:tabs>
            </w:pPr>
          </w:p>
        </w:tc>
        <w:tc>
          <w:tcPr>
            <w:tcW w:w="1188" w:type="dxa"/>
          </w:tcPr>
          <w:p w:rsidR="007F07E2" w:rsidRPr="00A45848" w:rsidRDefault="007F07E2" w:rsidP="00693648">
            <w:pPr>
              <w:tabs>
                <w:tab w:val="left" w:pos="720"/>
                <w:tab w:val="left" w:pos="990"/>
                <w:tab w:val="left" w:pos="6480"/>
              </w:tabs>
            </w:pPr>
          </w:p>
        </w:tc>
      </w:tr>
      <w:tr w:rsidR="007F07E2" w:rsidRPr="00693648" w:rsidTr="00693648">
        <w:tc>
          <w:tcPr>
            <w:tcW w:w="3168" w:type="dxa"/>
          </w:tcPr>
          <w:p w:rsidR="007F07E2" w:rsidRPr="00693648" w:rsidRDefault="007F07E2" w:rsidP="00693648">
            <w:pPr>
              <w:tabs>
                <w:tab w:val="left" w:pos="720"/>
                <w:tab w:val="left" w:pos="990"/>
                <w:tab w:val="left" w:pos="6480"/>
              </w:tabs>
              <w:rPr>
                <w:b/>
              </w:rPr>
            </w:pPr>
          </w:p>
        </w:tc>
        <w:tc>
          <w:tcPr>
            <w:tcW w:w="1800" w:type="dxa"/>
          </w:tcPr>
          <w:p w:rsidR="007F07E2" w:rsidRPr="00693648" w:rsidRDefault="00A45848" w:rsidP="00693648">
            <w:pPr>
              <w:tabs>
                <w:tab w:val="left" w:pos="720"/>
                <w:tab w:val="left" w:pos="990"/>
                <w:tab w:val="left" w:pos="6480"/>
              </w:tabs>
              <w:rPr>
                <w:b/>
              </w:rPr>
            </w:pPr>
            <w:r w:rsidRPr="00693648">
              <w:rPr>
                <w:b/>
              </w:rPr>
              <w:t>88,00,000</w:t>
            </w:r>
          </w:p>
        </w:tc>
        <w:tc>
          <w:tcPr>
            <w:tcW w:w="1260" w:type="dxa"/>
          </w:tcPr>
          <w:p w:rsidR="007F07E2" w:rsidRPr="00693648" w:rsidRDefault="007F07E2" w:rsidP="00693648">
            <w:pPr>
              <w:tabs>
                <w:tab w:val="left" w:pos="720"/>
                <w:tab w:val="left" w:pos="990"/>
                <w:tab w:val="left" w:pos="6480"/>
              </w:tabs>
              <w:rPr>
                <w:b/>
              </w:rPr>
            </w:pPr>
          </w:p>
        </w:tc>
        <w:tc>
          <w:tcPr>
            <w:tcW w:w="1188" w:type="dxa"/>
          </w:tcPr>
          <w:p w:rsidR="007F07E2" w:rsidRPr="00693648" w:rsidRDefault="00A45848" w:rsidP="00693648">
            <w:pPr>
              <w:tabs>
                <w:tab w:val="left" w:pos="720"/>
                <w:tab w:val="left" w:pos="990"/>
                <w:tab w:val="left" w:pos="6480"/>
              </w:tabs>
              <w:rPr>
                <w:b/>
              </w:rPr>
            </w:pPr>
            <w:r w:rsidRPr="00693648">
              <w:rPr>
                <w:b/>
              </w:rPr>
              <w:t>88,00,000</w:t>
            </w:r>
          </w:p>
        </w:tc>
      </w:tr>
    </w:tbl>
    <w:p w:rsidR="007F07E2" w:rsidRDefault="007F07E2" w:rsidP="007F07E2">
      <w:pPr>
        <w:tabs>
          <w:tab w:val="left" w:pos="720"/>
          <w:tab w:val="left" w:pos="990"/>
          <w:tab w:val="left" w:pos="6480"/>
        </w:tabs>
        <w:rPr>
          <w:b/>
        </w:rPr>
      </w:pPr>
    </w:p>
    <w:p w:rsidR="00A45848" w:rsidRDefault="00A45848" w:rsidP="00CE08C8">
      <w:pPr>
        <w:rPr>
          <w:b/>
        </w:rPr>
      </w:pPr>
    </w:p>
    <w:p w:rsidR="00FB5D60" w:rsidRPr="00A45848" w:rsidRDefault="00FB5D60" w:rsidP="00CE08C8">
      <w:pPr>
        <w:rPr>
          <w:b/>
          <w:sz w:val="22"/>
        </w:rPr>
      </w:pPr>
      <w:r w:rsidRPr="007F07E2">
        <w:rPr>
          <w:b/>
        </w:rPr>
        <w:t>Balance Sheet of MNP Company as on 31</w:t>
      </w:r>
      <w:r w:rsidRPr="007F07E2">
        <w:rPr>
          <w:b/>
          <w:vertAlign w:val="superscript"/>
        </w:rPr>
        <w:t>st</w:t>
      </w:r>
      <w:r w:rsidRPr="007F07E2">
        <w:rPr>
          <w:b/>
        </w:rPr>
        <w:t xml:space="preserve"> March,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1179"/>
        <w:gridCol w:w="1179"/>
        <w:gridCol w:w="1456"/>
        <w:gridCol w:w="1179"/>
        <w:gridCol w:w="1179"/>
      </w:tblGrid>
      <w:tr w:rsidR="00B331AE" w:rsidRPr="00693648" w:rsidTr="00693648">
        <w:tc>
          <w:tcPr>
            <w:tcW w:w="1236" w:type="dxa"/>
          </w:tcPr>
          <w:p w:rsidR="00B331AE" w:rsidRPr="00693648" w:rsidRDefault="00B331AE" w:rsidP="00CE08C8">
            <w:pPr>
              <w:rPr>
                <w:b/>
              </w:rPr>
            </w:pPr>
            <w:r w:rsidRPr="00693648">
              <w:rPr>
                <w:b/>
              </w:rPr>
              <w:t>Liabilities</w:t>
            </w:r>
          </w:p>
        </w:tc>
        <w:tc>
          <w:tcPr>
            <w:tcW w:w="1236" w:type="dxa"/>
          </w:tcPr>
          <w:p w:rsidR="00B331AE" w:rsidRPr="00693648" w:rsidRDefault="00B331AE" w:rsidP="00CE08C8">
            <w:pPr>
              <w:rPr>
                <w:b/>
              </w:rPr>
            </w:pPr>
            <w:r w:rsidRPr="00693648">
              <w:rPr>
                <w:b/>
              </w:rPr>
              <w:t>Amount Rs</w:t>
            </w:r>
          </w:p>
        </w:tc>
        <w:tc>
          <w:tcPr>
            <w:tcW w:w="1236" w:type="dxa"/>
          </w:tcPr>
          <w:p w:rsidR="00B331AE" w:rsidRPr="00693648" w:rsidRDefault="00B331AE" w:rsidP="00CE08C8">
            <w:pPr>
              <w:rPr>
                <w:b/>
              </w:rPr>
            </w:pPr>
          </w:p>
        </w:tc>
        <w:tc>
          <w:tcPr>
            <w:tcW w:w="1236" w:type="dxa"/>
          </w:tcPr>
          <w:p w:rsidR="00B331AE" w:rsidRPr="00693648" w:rsidRDefault="00B331AE" w:rsidP="00CE08C8">
            <w:pPr>
              <w:rPr>
                <w:b/>
              </w:rPr>
            </w:pPr>
            <w:r w:rsidRPr="00693648">
              <w:rPr>
                <w:b/>
              </w:rPr>
              <w:t>Assets</w:t>
            </w:r>
          </w:p>
        </w:tc>
        <w:tc>
          <w:tcPr>
            <w:tcW w:w="1236" w:type="dxa"/>
          </w:tcPr>
          <w:p w:rsidR="00B331AE" w:rsidRPr="00693648" w:rsidRDefault="00B331AE" w:rsidP="00CE08C8">
            <w:pPr>
              <w:rPr>
                <w:b/>
              </w:rPr>
            </w:pPr>
            <w:r w:rsidRPr="00693648">
              <w:rPr>
                <w:b/>
              </w:rPr>
              <w:t>Amount Rs</w:t>
            </w:r>
          </w:p>
        </w:tc>
        <w:tc>
          <w:tcPr>
            <w:tcW w:w="1236" w:type="dxa"/>
          </w:tcPr>
          <w:p w:rsidR="00B331AE" w:rsidRPr="00693648" w:rsidRDefault="00B331AE" w:rsidP="00CE08C8">
            <w:pPr>
              <w:rPr>
                <w:b/>
              </w:rPr>
            </w:pPr>
          </w:p>
        </w:tc>
      </w:tr>
      <w:tr w:rsidR="00B331AE" w:rsidRPr="00693648" w:rsidTr="00693648">
        <w:tc>
          <w:tcPr>
            <w:tcW w:w="1236" w:type="dxa"/>
          </w:tcPr>
          <w:p w:rsidR="00B331AE" w:rsidRPr="00693648" w:rsidRDefault="00B331AE" w:rsidP="00CE08C8">
            <w:pPr>
              <w:rPr>
                <w:b/>
              </w:rPr>
            </w:pPr>
          </w:p>
        </w:tc>
        <w:tc>
          <w:tcPr>
            <w:tcW w:w="1236" w:type="dxa"/>
          </w:tcPr>
          <w:p w:rsidR="00B331AE" w:rsidRPr="00693648" w:rsidRDefault="00B331AE" w:rsidP="00CE08C8">
            <w:pPr>
              <w:rPr>
                <w:b/>
              </w:rPr>
            </w:pPr>
            <w:r w:rsidRPr="00693648">
              <w:rPr>
                <w:b/>
              </w:rPr>
              <w:t>31-3-11</w:t>
            </w:r>
          </w:p>
        </w:tc>
        <w:tc>
          <w:tcPr>
            <w:tcW w:w="1236" w:type="dxa"/>
          </w:tcPr>
          <w:p w:rsidR="00B331AE" w:rsidRPr="00693648" w:rsidRDefault="00B331AE" w:rsidP="00CE08C8">
            <w:pPr>
              <w:rPr>
                <w:b/>
              </w:rPr>
            </w:pPr>
            <w:r w:rsidRPr="00693648">
              <w:rPr>
                <w:b/>
              </w:rPr>
              <w:t>31-3-12</w:t>
            </w:r>
          </w:p>
        </w:tc>
        <w:tc>
          <w:tcPr>
            <w:tcW w:w="1236" w:type="dxa"/>
          </w:tcPr>
          <w:p w:rsidR="00B331AE" w:rsidRPr="00693648" w:rsidRDefault="00B331AE" w:rsidP="00CE08C8">
            <w:pPr>
              <w:rPr>
                <w:b/>
              </w:rPr>
            </w:pPr>
          </w:p>
        </w:tc>
        <w:tc>
          <w:tcPr>
            <w:tcW w:w="1236" w:type="dxa"/>
          </w:tcPr>
          <w:p w:rsidR="00B331AE" w:rsidRPr="00693648" w:rsidRDefault="00B331AE" w:rsidP="00CE08C8">
            <w:pPr>
              <w:rPr>
                <w:b/>
              </w:rPr>
            </w:pPr>
            <w:r w:rsidRPr="00693648">
              <w:rPr>
                <w:b/>
              </w:rPr>
              <w:t>31-3-11</w:t>
            </w:r>
          </w:p>
        </w:tc>
        <w:tc>
          <w:tcPr>
            <w:tcW w:w="1236" w:type="dxa"/>
          </w:tcPr>
          <w:p w:rsidR="00B331AE" w:rsidRPr="00693648" w:rsidRDefault="00B331AE" w:rsidP="00CE08C8">
            <w:pPr>
              <w:rPr>
                <w:b/>
              </w:rPr>
            </w:pPr>
            <w:r w:rsidRPr="00693648">
              <w:rPr>
                <w:b/>
              </w:rPr>
              <w:t>31-3-12</w:t>
            </w:r>
          </w:p>
        </w:tc>
      </w:tr>
      <w:tr w:rsidR="00B331AE" w:rsidRPr="007F07E2" w:rsidTr="00693648">
        <w:tc>
          <w:tcPr>
            <w:tcW w:w="1236" w:type="dxa"/>
          </w:tcPr>
          <w:p w:rsidR="00B331AE" w:rsidRPr="007F07E2" w:rsidRDefault="00B331AE" w:rsidP="00CE08C8">
            <w:r w:rsidRPr="007F07E2">
              <w:t>Share capital</w:t>
            </w:r>
          </w:p>
        </w:tc>
        <w:tc>
          <w:tcPr>
            <w:tcW w:w="1236" w:type="dxa"/>
          </w:tcPr>
          <w:p w:rsidR="00B331AE" w:rsidRPr="007F07E2" w:rsidRDefault="00B331AE" w:rsidP="00CE08C8">
            <w:r w:rsidRPr="007F07E2">
              <w:t>20,00,000</w:t>
            </w:r>
          </w:p>
        </w:tc>
        <w:tc>
          <w:tcPr>
            <w:tcW w:w="1236" w:type="dxa"/>
          </w:tcPr>
          <w:p w:rsidR="00B331AE" w:rsidRPr="007F07E2" w:rsidRDefault="00B331AE" w:rsidP="00CE08C8">
            <w:r w:rsidRPr="007F07E2">
              <w:t>20,00,000</w:t>
            </w:r>
          </w:p>
        </w:tc>
        <w:tc>
          <w:tcPr>
            <w:tcW w:w="1236" w:type="dxa"/>
          </w:tcPr>
          <w:p w:rsidR="00B331AE" w:rsidRPr="007F07E2" w:rsidRDefault="00B331AE" w:rsidP="00CE08C8">
            <w:r w:rsidRPr="007F07E2">
              <w:t>Fixed assets</w:t>
            </w:r>
          </w:p>
        </w:tc>
        <w:tc>
          <w:tcPr>
            <w:tcW w:w="1236" w:type="dxa"/>
          </w:tcPr>
          <w:p w:rsidR="00B331AE" w:rsidRPr="007F07E2" w:rsidRDefault="00B331AE" w:rsidP="00CE08C8">
            <w:r w:rsidRPr="007F07E2">
              <w:t>20,00,000</w:t>
            </w:r>
          </w:p>
        </w:tc>
        <w:tc>
          <w:tcPr>
            <w:tcW w:w="1236" w:type="dxa"/>
          </w:tcPr>
          <w:p w:rsidR="00B331AE" w:rsidRPr="007F07E2" w:rsidRDefault="00B331AE" w:rsidP="00CE08C8">
            <w:r w:rsidRPr="007F07E2">
              <w:t>20,00,000</w:t>
            </w:r>
          </w:p>
        </w:tc>
      </w:tr>
      <w:tr w:rsidR="00B331AE" w:rsidRPr="007F07E2" w:rsidTr="00693648">
        <w:tc>
          <w:tcPr>
            <w:tcW w:w="1236" w:type="dxa"/>
          </w:tcPr>
          <w:p w:rsidR="00B331AE" w:rsidRPr="007F07E2" w:rsidRDefault="00B331AE" w:rsidP="00CE08C8">
            <w:r w:rsidRPr="007F07E2">
              <w:t>Reserves</w:t>
            </w:r>
          </w:p>
        </w:tc>
        <w:tc>
          <w:tcPr>
            <w:tcW w:w="1236" w:type="dxa"/>
          </w:tcPr>
          <w:p w:rsidR="00B331AE" w:rsidRPr="007F07E2" w:rsidRDefault="00B331AE" w:rsidP="00CE08C8">
            <w:r w:rsidRPr="007F07E2">
              <w:t>6,00,000</w:t>
            </w:r>
          </w:p>
        </w:tc>
        <w:tc>
          <w:tcPr>
            <w:tcW w:w="1236" w:type="dxa"/>
          </w:tcPr>
          <w:p w:rsidR="00B331AE" w:rsidRPr="007F07E2" w:rsidRDefault="00B331AE" w:rsidP="00CE08C8">
            <w:r w:rsidRPr="007F07E2">
              <w:t>16,60,000</w:t>
            </w:r>
          </w:p>
        </w:tc>
        <w:tc>
          <w:tcPr>
            <w:tcW w:w="1236" w:type="dxa"/>
          </w:tcPr>
          <w:p w:rsidR="00B331AE" w:rsidRPr="007F07E2" w:rsidRDefault="00B331AE" w:rsidP="00CE08C8">
            <w:r w:rsidRPr="007F07E2">
              <w:t>Less: Depreciation</w:t>
            </w:r>
          </w:p>
        </w:tc>
        <w:tc>
          <w:tcPr>
            <w:tcW w:w="1236" w:type="dxa"/>
          </w:tcPr>
          <w:p w:rsidR="00B331AE" w:rsidRPr="007F07E2" w:rsidRDefault="00B331AE" w:rsidP="00CE08C8">
            <w:r w:rsidRPr="007F07E2">
              <w:t>5,00,000</w:t>
            </w:r>
          </w:p>
        </w:tc>
        <w:tc>
          <w:tcPr>
            <w:tcW w:w="1236" w:type="dxa"/>
          </w:tcPr>
          <w:p w:rsidR="00B331AE" w:rsidRPr="007F07E2" w:rsidRDefault="00B331AE" w:rsidP="00CE08C8">
            <w:r w:rsidRPr="007F07E2">
              <w:t>7,50,000</w:t>
            </w:r>
          </w:p>
        </w:tc>
      </w:tr>
      <w:tr w:rsidR="00B331AE" w:rsidRPr="007F07E2" w:rsidTr="00693648">
        <w:tc>
          <w:tcPr>
            <w:tcW w:w="1236" w:type="dxa"/>
          </w:tcPr>
          <w:p w:rsidR="00B331AE" w:rsidRPr="007F07E2" w:rsidRDefault="00B331AE" w:rsidP="00CE08C8">
            <w:r w:rsidRPr="007F07E2">
              <w:t>Long-term loans</w:t>
            </w:r>
          </w:p>
        </w:tc>
        <w:tc>
          <w:tcPr>
            <w:tcW w:w="1236" w:type="dxa"/>
          </w:tcPr>
          <w:p w:rsidR="00B331AE" w:rsidRPr="007F07E2" w:rsidRDefault="00B331AE" w:rsidP="00CE08C8">
            <w:r w:rsidRPr="007F07E2">
              <w:t>10,00,000</w:t>
            </w:r>
          </w:p>
        </w:tc>
        <w:tc>
          <w:tcPr>
            <w:tcW w:w="1236" w:type="dxa"/>
          </w:tcPr>
          <w:p w:rsidR="00B331AE" w:rsidRPr="007F07E2" w:rsidRDefault="00B331AE" w:rsidP="00CE08C8">
            <w:r w:rsidRPr="007F07E2">
              <w:t>9,00,000</w:t>
            </w:r>
          </w:p>
        </w:tc>
        <w:tc>
          <w:tcPr>
            <w:tcW w:w="1236" w:type="dxa"/>
          </w:tcPr>
          <w:p w:rsidR="00B331AE" w:rsidRPr="007F07E2" w:rsidRDefault="00B331AE" w:rsidP="00CE08C8"/>
        </w:tc>
        <w:tc>
          <w:tcPr>
            <w:tcW w:w="1236" w:type="dxa"/>
          </w:tcPr>
          <w:p w:rsidR="00B331AE" w:rsidRPr="007F07E2" w:rsidRDefault="00B331AE" w:rsidP="00CE08C8">
            <w:r w:rsidRPr="007F07E2">
              <w:t>15,00,000</w:t>
            </w:r>
          </w:p>
        </w:tc>
        <w:tc>
          <w:tcPr>
            <w:tcW w:w="1236" w:type="dxa"/>
          </w:tcPr>
          <w:p w:rsidR="00B331AE" w:rsidRPr="007F07E2" w:rsidRDefault="00B331AE" w:rsidP="00CE08C8">
            <w:r w:rsidRPr="007F07E2">
              <w:t>12,50,000</w:t>
            </w:r>
          </w:p>
        </w:tc>
      </w:tr>
      <w:tr w:rsidR="00B331AE" w:rsidRPr="007F07E2" w:rsidTr="00693648">
        <w:tc>
          <w:tcPr>
            <w:tcW w:w="1236" w:type="dxa"/>
          </w:tcPr>
          <w:p w:rsidR="00B331AE" w:rsidRPr="007F07E2" w:rsidRDefault="00B331AE" w:rsidP="00CE08C8">
            <w:r w:rsidRPr="007F07E2">
              <w:t>Trade creditors</w:t>
            </w:r>
          </w:p>
        </w:tc>
        <w:tc>
          <w:tcPr>
            <w:tcW w:w="1236" w:type="dxa"/>
          </w:tcPr>
          <w:p w:rsidR="00B331AE" w:rsidRPr="007F07E2" w:rsidRDefault="00B331AE" w:rsidP="00CE08C8">
            <w:r w:rsidRPr="007F07E2">
              <w:t>6,00,000</w:t>
            </w:r>
          </w:p>
        </w:tc>
        <w:tc>
          <w:tcPr>
            <w:tcW w:w="1236" w:type="dxa"/>
          </w:tcPr>
          <w:p w:rsidR="00B331AE" w:rsidRPr="007F07E2" w:rsidRDefault="00B331AE" w:rsidP="00CE08C8">
            <w:r w:rsidRPr="007F07E2">
              <w:t>7,00,000</w:t>
            </w:r>
          </w:p>
        </w:tc>
        <w:tc>
          <w:tcPr>
            <w:tcW w:w="1236" w:type="dxa"/>
          </w:tcPr>
          <w:p w:rsidR="00B331AE" w:rsidRPr="007F07E2" w:rsidRDefault="00B331AE" w:rsidP="00CE08C8">
            <w:r w:rsidRPr="007F07E2">
              <w:t>Trade debtors</w:t>
            </w:r>
          </w:p>
        </w:tc>
        <w:tc>
          <w:tcPr>
            <w:tcW w:w="1236" w:type="dxa"/>
          </w:tcPr>
          <w:p w:rsidR="00B331AE" w:rsidRPr="007F07E2" w:rsidRDefault="00B331AE" w:rsidP="00CE08C8">
            <w:r w:rsidRPr="007F07E2">
              <w:t>8,00,000</w:t>
            </w:r>
          </w:p>
        </w:tc>
        <w:tc>
          <w:tcPr>
            <w:tcW w:w="1236" w:type="dxa"/>
          </w:tcPr>
          <w:p w:rsidR="00B331AE" w:rsidRPr="007F07E2" w:rsidRDefault="00B331AE" w:rsidP="00CE08C8">
            <w:r w:rsidRPr="007F07E2">
              <w:t>14,60,000</w:t>
            </w:r>
          </w:p>
        </w:tc>
      </w:tr>
      <w:tr w:rsidR="00B331AE" w:rsidRPr="007F07E2" w:rsidTr="00693648">
        <w:tc>
          <w:tcPr>
            <w:tcW w:w="1236" w:type="dxa"/>
          </w:tcPr>
          <w:p w:rsidR="00B331AE" w:rsidRPr="00693648" w:rsidRDefault="00B331AE" w:rsidP="00CE08C8">
            <w:pPr>
              <w:rPr>
                <w:b/>
              </w:rPr>
            </w:pPr>
          </w:p>
        </w:tc>
        <w:tc>
          <w:tcPr>
            <w:tcW w:w="1236" w:type="dxa"/>
          </w:tcPr>
          <w:p w:rsidR="00B331AE" w:rsidRPr="00693648" w:rsidRDefault="00B331AE" w:rsidP="00CE08C8">
            <w:pPr>
              <w:rPr>
                <w:b/>
              </w:rPr>
            </w:pPr>
          </w:p>
        </w:tc>
        <w:tc>
          <w:tcPr>
            <w:tcW w:w="1236" w:type="dxa"/>
          </w:tcPr>
          <w:p w:rsidR="00B331AE" w:rsidRPr="007F07E2" w:rsidRDefault="00B331AE" w:rsidP="00CE08C8"/>
        </w:tc>
        <w:tc>
          <w:tcPr>
            <w:tcW w:w="1236" w:type="dxa"/>
          </w:tcPr>
          <w:p w:rsidR="00B331AE" w:rsidRPr="007F07E2" w:rsidRDefault="00B331AE" w:rsidP="00CE08C8">
            <w:r w:rsidRPr="007F07E2">
              <w:t>Stock</w:t>
            </w:r>
          </w:p>
        </w:tc>
        <w:tc>
          <w:tcPr>
            <w:tcW w:w="1236" w:type="dxa"/>
          </w:tcPr>
          <w:p w:rsidR="00B331AE" w:rsidRPr="007F07E2" w:rsidRDefault="00B331AE" w:rsidP="00CE08C8">
            <w:r w:rsidRPr="007F07E2">
              <w:t>10,00,000</w:t>
            </w:r>
          </w:p>
        </w:tc>
        <w:tc>
          <w:tcPr>
            <w:tcW w:w="1236" w:type="dxa"/>
          </w:tcPr>
          <w:p w:rsidR="00B331AE" w:rsidRPr="007F07E2" w:rsidRDefault="00B331AE" w:rsidP="00CE08C8">
            <w:r w:rsidRPr="007F07E2">
              <w:t>8,00,000</w:t>
            </w:r>
          </w:p>
        </w:tc>
      </w:tr>
      <w:tr w:rsidR="00B331AE" w:rsidRPr="007F07E2" w:rsidTr="00693648">
        <w:tc>
          <w:tcPr>
            <w:tcW w:w="1236" w:type="dxa"/>
          </w:tcPr>
          <w:p w:rsidR="00B331AE" w:rsidRPr="00693648" w:rsidRDefault="00B331AE" w:rsidP="00CE08C8">
            <w:pPr>
              <w:rPr>
                <w:b/>
              </w:rPr>
            </w:pPr>
          </w:p>
        </w:tc>
        <w:tc>
          <w:tcPr>
            <w:tcW w:w="1236" w:type="dxa"/>
          </w:tcPr>
          <w:p w:rsidR="00B331AE" w:rsidRPr="00693648" w:rsidRDefault="00B331AE" w:rsidP="00CE08C8">
            <w:pPr>
              <w:rPr>
                <w:b/>
              </w:rPr>
            </w:pPr>
          </w:p>
        </w:tc>
        <w:tc>
          <w:tcPr>
            <w:tcW w:w="1236" w:type="dxa"/>
          </w:tcPr>
          <w:p w:rsidR="00B331AE" w:rsidRPr="007F07E2" w:rsidRDefault="00B331AE" w:rsidP="00CE08C8"/>
        </w:tc>
        <w:tc>
          <w:tcPr>
            <w:tcW w:w="1236" w:type="dxa"/>
          </w:tcPr>
          <w:p w:rsidR="00B331AE" w:rsidRPr="007F07E2" w:rsidRDefault="00B331AE" w:rsidP="00CE08C8">
            <w:r w:rsidRPr="007F07E2">
              <w:t>Cash</w:t>
            </w:r>
          </w:p>
        </w:tc>
        <w:tc>
          <w:tcPr>
            <w:tcW w:w="1236" w:type="dxa"/>
          </w:tcPr>
          <w:p w:rsidR="00B331AE" w:rsidRPr="007F07E2" w:rsidRDefault="00B331AE" w:rsidP="00CE08C8">
            <w:r w:rsidRPr="007F07E2">
              <w:t>9,00,000</w:t>
            </w:r>
          </w:p>
        </w:tc>
        <w:tc>
          <w:tcPr>
            <w:tcW w:w="1236" w:type="dxa"/>
          </w:tcPr>
          <w:p w:rsidR="00B331AE" w:rsidRPr="007F07E2" w:rsidRDefault="00B331AE" w:rsidP="00CE08C8">
            <w:r w:rsidRPr="007F07E2">
              <w:t>17,50,000</w:t>
            </w:r>
          </w:p>
        </w:tc>
      </w:tr>
      <w:tr w:rsidR="00B331AE" w:rsidRPr="007F07E2" w:rsidTr="00693648">
        <w:tc>
          <w:tcPr>
            <w:tcW w:w="1236" w:type="dxa"/>
          </w:tcPr>
          <w:p w:rsidR="00B331AE" w:rsidRPr="00693648" w:rsidRDefault="00B331AE" w:rsidP="00CE08C8">
            <w:pPr>
              <w:rPr>
                <w:b/>
              </w:rPr>
            </w:pPr>
          </w:p>
        </w:tc>
        <w:tc>
          <w:tcPr>
            <w:tcW w:w="1236" w:type="dxa"/>
          </w:tcPr>
          <w:p w:rsidR="00B331AE" w:rsidRPr="007F07E2" w:rsidRDefault="00B331AE" w:rsidP="00CE08C8">
            <w:r w:rsidRPr="007F07E2">
              <w:t>42,00,000</w:t>
            </w:r>
          </w:p>
        </w:tc>
        <w:tc>
          <w:tcPr>
            <w:tcW w:w="1236" w:type="dxa"/>
          </w:tcPr>
          <w:p w:rsidR="00B331AE" w:rsidRPr="007F07E2" w:rsidRDefault="00B331AE" w:rsidP="00CE08C8">
            <w:r w:rsidRPr="007F07E2">
              <w:t>52,60,000</w:t>
            </w:r>
          </w:p>
        </w:tc>
        <w:tc>
          <w:tcPr>
            <w:tcW w:w="1236" w:type="dxa"/>
          </w:tcPr>
          <w:p w:rsidR="00B331AE" w:rsidRPr="007F07E2" w:rsidRDefault="00B331AE" w:rsidP="00CE08C8"/>
        </w:tc>
        <w:tc>
          <w:tcPr>
            <w:tcW w:w="1236" w:type="dxa"/>
          </w:tcPr>
          <w:p w:rsidR="00B331AE" w:rsidRPr="007F07E2" w:rsidRDefault="00B331AE" w:rsidP="00CE08C8">
            <w:r w:rsidRPr="007F07E2">
              <w:t>42,00,000</w:t>
            </w:r>
          </w:p>
        </w:tc>
        <w:tc>
          <w:tcPr>
            <w:tcW w:w="1236" w:type="dxa"/>
          </w:tcPr>
          <w:p w:rsidR="00B331AE" w:rsidRPr="007F07E2" w:rsidRDefault="00B331AE" w:rsidP="00CE08C8">
            <w:r w:rsidRPr="007F07E2">
              <w:t>52,62,000</w:t>
            </w:r>
          </w:p>
        </w:tc>
      </w:tr>
    </w:tbl>
    <w:p w:rsidR="00FB5D60" w:rsidRPr="007F07E2" w:rsidRDefault="00FB5D60" w:rsidP="00CE08C8">
      <w:pPr>
        <w:rPr>
          <w:b/>
        </w:rPr>
      </w:pPr>
    </w:p>
    <w:p w:rsidR="00FB5D60" w:rsidRPr="00B331AE" w:rsidRDefault="00B331AE" w:rsidP="00CE08C8">
      <w:r w:rsidRPr="00B331AE">
        <w:t>The following additional details are also provided.</w:t>
      </w:r>
    </w:p>
    <w:p w:rsidR="00FB5D60" w:rsidRDefault="00B331AE" w:rsidP="001F2553">
      <w:pPr>
        <w:numPr>
          <w:ilvl w:val="0"/>
          <w:numId w:val="2"/>
        </w:numPr>
      </w:pPr>
      <w:r w:rsidRPr="001F2553">
        <w:lastRenderedPageBreak/>
        <w:t xml:space="preserve">The </w:t>
      </w:r>
      <w:r w:rsidR="001F2553" w:rsidRPr="001F2553">
        <w:t>relevant price indices are,</w:t>
      </w:r>
    </w:p>
    <w:p w:rsidR="001F2553" w:rsidRPr="007F07E2" w:rsidRDefault="001F2553" w:rsidP="001F2553"/>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1596"/>
        <w:gridCol w:w="2880"/>
      </w:tblGrid>
      <w:tr w:rsidR="001F2553" w:rsidRPr="007F07E2" w:rsidTr="00693648">
        <w:tc>
          <w:tcPr>
            <w:tcW w:w="1824" w:type="dxa"/>
          </w:tcPr>
          <w:p w:rsidR="001F2553" w:rsidRPr="007F07E2" w:rsidRDefault="001F2553" w:rsidP="00693648">
            <w:pPr>
              <w:spacing w:line="360" w:lineRule="auto"/>
            </w:pPr>
          </w:p>
        </w:tc>
        <w:tc>
          <w:tcPr>
            <w:tcW w:w="1596" w:type="dxa"/>
          </w:tcPr>
          <w:p w:rsidR="001F2553" w:rsidRPr="007F07E2" w:rsidRDefault="001F2553" w:rsidP="00693648">
            <w:pPr>
              <w:spacing w:line="360" w:lineRule="auto"/>
            </w:pPr>
            <w:r w:rsidRPr="007F07E2">
              <w:t>Stocks</w:t>
            </w:r>
          </w:p>
        </w:tc>
        <w:tc>
          <w:tcPr>
            <w:tcW w:w="2880" w:type="dxa"/>
          </w:tcPr>
          <w:p w:rsidR="001F2553" w:rsidRPr="007F07E2" w:rsidRDefault="001F2553" w:rsidP="00693648">
            <w:pPr>
              <w:spacing w:line="360" w:lineRule="auto"/>
            </w:pPr>
            <w:r w:rsidRPr="007F07E2">
              <w:t>Debtors and Creditors</w:t>
            </w:r>
          </w:p>
        </w:tc>
      </w:tr>
      <w:tr w:rsidR="001F2553" w:rsidRPr="007F07E2" w:rsidTr="00693648">
        <w:tc>
          <w:tcPr>
            <w:tcW w:w="1824" w:type="dxa"/>
          </w:tcPr>
          <w:p w:rsidR="001F2553" w:rsidRPr="007F07E2" w:rsidRDefault="001F2553" w:rsidP="00693648">
            <w:pPr>
              <w:spacing w:line="360" w:lineRule="auto"/>
            </w:pPr>
            <w:r w:rsidRPr="007F07E2">
              <w:t>Opening</w:t>
            </w:r>
          </w:p>
        </w:tc>
        <w:tc>
          <w:tcPr>
            <w:tcW w:w="1596" w:type="dxa"/>
          </w:tcPr>
          <w:p w:rsidR="001F2553" w:rsidRPr="007F07E2" w:rsidRDefault="001F2553" w:rsidP="00693648">
            <w:pPr>
              <w:spacing w:line="360" w:lineRule="auto"/>
            </w:pPr>
            <w:r w:rsidRPr="007F07E2">
              <w:t>250</w:t>
            </w:r>
          </w:p>
        </w:tc>
        <w:tc>
          <w:tcPr>
            <w:tcW w:w="2880" w:type="dxa"/>
          </w:tcPr>
          <w:p w:rsidR="001F2553" w:rsidRPr="007F07E2" w:rsidRDefault="001F2553" w:rsidP="00693648">
            <w:pPr>
              <w:spacing w:line="360" w:lineRule="auto"/>
            </w:pPr>
            <w:r w:rsidRPr="007F07E2">
              <w:t>250</w:t>
            </w:r>
          </w:p>
        </w:tc>
      </w:tr>
      <w:tr w:rsidR="001F2553" w:rsidRPr="007F07E2" w:rsidTr="00693648">
        <w:tc>
          <w:tcPr>
            <w:tcW w:w="1824" w:type="dxa"/>
          </w:tcPr>
          <w:p w:rsidR="001F2553" w:rsidRPr="007F07E2" w:rsidRDefault="001F2553" w:rsidP="00693648">
            <w:pPr>
              <w:spacing w:line="360" w:lineRule="auto"/>
            </w:pPr>
            <w:r w:rsidRPr="007F07E2">
              <w:t>Closing</w:t>
            </w:r>
          </w:p>
        </w:tc>
        <w:tc>
          <w:tcPr>
            <w:tcW w:w="1596" w:type="dxa"/>
          </w:tcPr>
          <w:p w:rsidR="001F2553" w:rsidRPr="007F07E2" w:rsidRDefault="001F2553" w:rsidP="00693648">
            <w:pPr>
              <w:spacing w:line="360" w:lineRule="auto"/>
            </w:pPr>
            <w:r w:rsidRPr="007F07E2">
              <w:t>260</w:t>
            </w:r>
          </w:p>
        </w:tc>
        <w:tc>
          <w:tcPr>
            <w:tcW w:w="2880" w:type="dxa"/>
          </w:tcPr>
          <w:p w:rsidR="001F2553" w:rsidRPr="007F07E2" w:rsidRDefault="001F2553" w:rsidP="00693648">
            <w:pPr>
              <w:spacing w:line="360" w:lineRule="auto"/>
            </w:pPr>
            <w:r w:rsidRPr="007F07E2">
              <w:t>265</w:t>
            </w:r>
          </w:p>
        </w:tc>
      </w:tr>
      <w:tr w:rsidR="001F2553" w:rsidRPr="007F07E2" w:rsidTr="00693648">
        <w:tc>
          <w:tcPr>
            <w:tcW w:w="1824" w:type="dxa"/>
          </w:tcPr>
          <w:p w:rsidR="001F2553" w:rsidRPr="007F07E2" w:rsidRDefault="001F2553" w:rsidP="00693648">
            <w:pPr>
              <w:spacing w:line="360" w:lineRule="auto"/>
            </w:pPr>
            <w:r w:rsidRPr="007F07E2">
              <w:t>Average for 2011</w:t>
            </w:r>
          </w:p>
        </w:tc>
        <w:tc>
          <w:tcPr>
            <w:tcW w:w="1596" w:type="dxa"/>
          </w:tcPr>
          <w:p w:rsidR="001F2553" w:rsidRPr="007F07E2" w:rsidRDefault="001F2553" w:rsidP="00693648">
            <w:pPr>
              <w:spacing w:line="360" w:lineRule="auto"/>
            </w:pPr>
            <w:r w:rsidRPr="007F07E2">
              <w:t>255</w:t>
            </w:r>
          </w:p>
        </w:tc>
        <w:tc>
          <w:tcPr>
            <w:tcW w:w="2880" w:type="dxa"/>
          </w:tcPr>
          <w:p w:rsidR="001F2553" w:rsidRPr="007F07E2" w:rsidRDefault="001F2553" w:rsidP="00693648">
            <w:pPr>
              <w:spacing w:line="360" w:lineRule="auto"/>
            </w:pPr>
            <w:r w:rsidRPr="007F07E2">
              <w:t>258</w:t>
            </w:r>
          </w:p>
        </w:tc>
      </w:tr>
    </w:tbl>
    <w:p w:rsidR="0002570A" w:rsidRPr="007F07E2" w:rsidRDefault="0002570A" w:rsidP="00CE08C8">
      <w:pPr>
        <w:spacing w:line="360" w:lineRule="auto"/>
        <w:ind w:firstLine="720"/>
      </w:pPr>
    </w:p>
    <w:p w:rsidR="0002570A" w:rsidRPr="007F07E2" w:rsidRDefault="001F2553" w:rsidP="001F2553">
      <w:pPr>
        <w:ind w:left="720"/>
      </w:pPr>
      <w:r w:rsidRPr="007F07E2">
        <w:t>b) Value of fixed assets to the company: Opening Rs. 28</w:t>
      </w:r>
      <w:proofErr w:type="gramStart"/>
      <w:r w:rsidRPr="007F07E2">
        <w:t>,00,000</w:t>
      </w:r>
      <w:proofErr w:type="gramEnd"/>
      <w:r w:rsidRPr="007F07E2">
        <w:t xml:space="preserve"> and closing Rs. 32,00,000. The estimated life of the fixed assets is 8 years.</w:t>
      </w:r>
    </w:p>
    <w:p w:rsidR="0002570A" w:rsidRPr="001F2553" w:rsidRDefault="0002570A" w:rsidP="001F2553"/>
    <w:p w:rsidR="001F2553" w:rsidRPr="007F07E2" w:rsidRDefault="00A61E8A" w:rsidP="001F2553">
      <w:pPr>
        <w:spacing w:line="360" w:lineRule="auto"/>
        <w:jc w:val="center"/>
        <w:rPr>
          <w:b/>
        </w:rPr>
      </w:pPr>
      <w:r w:rsidRPr="007F07E2">
        <w:rPr>
          <w:b/>
        </w:rPr>
        <w:t xml:space="preserve">GROUP </w:t>
      </w:r>
      <w:r w:rsidR="00FB3C4F" w:rsidRPr="007F07E2">
        <w:rPr>
          <w:b/>
        </w:rPr>
        <w:t>B</w:t>
      </w:r>
    </w:p>
    <w:p w:rsidR="00A61E8A" w:rsidRPr="007F07E2" w:rsidRDefault="00A61E8A" w:rsidP="00A61E8A">
      <w:pPr>
        <w:spacing w:line="360" w:lineRule="auto"/>
      </w:pPr>
      <w:r w:rsidRPr="007F07E2">
        <w:t>Answer any three questions.</w:t>
      </w:r>
      <w:r w:rsidR="001F2553" w:rsidRPr="007F07E2">
        <w:t xml:space="preserve"> Each question carries 10 marks:</w:t>
      </w:r>
      <w:r w:rsidRPr="007F07E2">
        <w:t xml:space="preserve"> </w:t>
      </w:r>
    </w:p>
    <w:p w:rsidR="00A61E8A" w:rsidRDefault="001F2553" w:rsidP="00A61E8A">
      <w:pPr>
        <w:tabs>
          <w:tab w:val="left" w:pos="720"/>
          <w:tab w:val="left" w:pos="6480"/>
        </w:tabs>
      </w:pPr>
      <w:r>
        <w:t>Q.6</w:t>
      </w:r>
      <w:r>
        <w:tab/>
        <w:t xml:space="preserve">Discuss the structure of GAAs.                                                   </w:t>
      </w:r>
      <w:r w:rsidR="00CB302F">
        <w:t>(10</w:t>
      </w:r>
      <w:r w:rsidR="00A61E8A">
        <w:t>)</w:t>
      </w:r>
    </w:p>
    <w:p w:rsidR="00A61E8A" w:rsidRDefault="00A61E8A" w:rsidP="00A61E8A">
      <w:pPr>
        <w:tabs>
          <w:tab w:val="left" w:pos="720"/>
          <w:tab w:val="left" w:pos="6480"/>
        </w:tabs>
      </w:pPr>
      <w:r>
        <w:t>Q.7</w:t>
      </w:r>
      <w:r w:rsidR="001F2553">
        <w:tab/>
        <w:t xml:space="preserve">Write an analytical note on International Accounting Standers. </w:t>
      </w:r>
      <w:r>
        <w:t>(10)</w:t>
      </w:r>
    </w:p>
    <w:p w:rsidR="00A61E8A" w:rsidRDefault="001F2553" w:rsidP="00A61E8A">
      <w:pPr>
        <w:tabs>
          <w:tab w:val="left" w:pos="720"/>
          <w:tab w:val="left" w:pos="6480"/>
        </w:tabs>
      </w:pPr>
      <w:r>
        <w:t>Q.8</w:t>
      </w:r>
      <w:r>
        <w:tab/>
        <w:t xml:space="preserve">Explain the procedure of determining the cash from operation. </w:t>
      </w:r>
      <w:r w:rsidR="00A61E8A">
        <w:t>(10)</w:t>
      </w:r>
    </w:p>
    <w:p w:rsidR="00A61E8A" w:rsidRDefault="001F2553" w:rsidP="001F2553">
      <w:pPr>
        <w:tabs>
          <w:tab w:val="left" w:pos="720"/>
          <w:tab w:val="left" w:pos="6480"/>
        </w:tabs>
        <w:ind w:left="720" w:hanging="720"/>
      </w:pPr>
      <w:r>
        <w:t>Q.9</w:t>
      </w:r>
      <w:r>
        <w:tab/>
        <w:t xml:space="preserve">Aftech Ltd. Is firm that specializes in offering technical consulting </w:t>
      </w:r>
      <w:proofErr w:type="gramStart"/>
      <w:r>
        <w:t>services.</w:t>
      </w:r>
      <w:proofErr w:type="gramEnd"/>
      <w:r>
        <w:t xml:space="preserve"> Aftech reported operating income (EBIT) of Rs. 51.5 lakh and net income of Rs. 23 lakh in the most recent year. In the most recent year, the firm had Rs 14 lakh training and recruitment expenses. A consultant who joins Aftech stays</w:t>
      </w:r>
      <w:r w:rsidR="00C619F9">
        <w:t xml:space="preserve"> with the firm on average 4 years. Training and recruitment expenses are amortized over 4 years and over the past 4 years, they are,                      </w:t>
      </w:r>
      <w:r>
        <w:t xml:space="preserve">   </w:t>
      </w:r>
      <w:r w:rsidR="00A61E8A">
        <w:t>(10)</w:t>
      </w:r>
    </w:p>
    <w:p w:rsidR="00C619F9" w:rsidRDefault="00C619F9" w:rsidP="00A61E8A">
      <w:pPr>
        <w:tabs>
          <w:tab w:val="left" w:pos="720"/>
          <w:tab w:val="left" w:pos="64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080"/>
        <w:gridCol w:w="900"/>
        <w:gridCol w:w="900"/>
        <w:gridCol w:w="900"/>
        <w:gridCol w:w="828"/>
      </w:tblGrid>
      <w:tr w:rsidR="00C619F9" w:rsidTr="00693648">
        <w:tc>
          <w:tcPr>
            <w:tcW w:w="2808" w:type="dxa"/>
          </w:tcPr>
          <w:p w:rsidR="00C619F9" w:rsidRDefault="00C619F9" w:rsidP="00693648">
            <w:pPr>
              <w:tabs>
                <w:tab w:val="left" w:pos="720"/>
                <w:tab w:val="left" w:pos="6480"/>
              </w:tabs>
            </w:pPr>
            <w:r>
              <w:t>Year</w:t>
            </w:r>
          </w:p>
        </w:tc>
        <w:tc>
          <w:tcPr>
            <w:tcW w:w="1080" w:type="dxa"/>
          </w:tcPr>
          <w:p w:rsidR="00C619F9" w:rsidRDefault="00C619F9" w:rsidP="00693648">
            <w:pPr>
              <w:tabs>
                <w:tab w:val="left" w:pos="720"/>
                <w:tab w:val="left" w:pos="6480"/>
              </w:tabs>
            </w:pPr>
            <w:r>
              <w:t xml:space="preserve">Current </w:t>
            </w:r>
          </w:p>
        </w:tc>
        <w:tc>
          <w:tcPr>
            <w:tcW w:w="900" w:type="dxa"/>
          </w:tcPr>
          <w:p w:rsidR="00C619F9" w:rsidRDefault="00C619F9" w:rsidP="00693648">
            <w:pPr>
              <w:tabs>
                <w:tab w:val="left" w:pos="720"/>
                <w:tab w:val="left" w:pos="6480"/>
              </w:tabs>
            </w:pPr>
            <w:r>
              <w:t>1</w:t>
            </w:r>
          </w:p>
        </w:tc>
        <w:tc>
          <w:tcPr>
            <w:tcW w:w="900" w:type="dxa"/>
          </w:tcPr>
          <w:p w:rsidR="00C619F9" w:rsidRDefault="00C619F9" w:rsidP="00693648">
            <w:pPr>
              <w:tabs>
                <w:tab w:val="left" w:pos="720"/>
                <w:tab w:val="left" w:pos="6480"/>
              </w:tabs>
            </w:pPr>
            <w:r>
              <w:t>2</w:t>
            </w:r>
          </w:p>
        </w:tc>
        <w:tc>
          <w:tcPr>
            <w:tcW w:w="900" w:type="dxa"/>
          </w:tcPr>
          <w:p w:rsidR="00C619F9" w:rsidRDefault="00C619F9" w:rsidP="00693648">
            <w:pPr>
              <w:tabs>
                <w:tab w:val="left" w:pos="720"/>
                <w:tab w:val="left" w:pos="6480"/>
              </w:tabs>
            </w:pPr>
            <w:r>
              <w:t>3</w:t>
            </w:r>
          </w:p>
        </w:tc>
        <w:tc>
          <w:tcPr>
            <w:tcW w:w="828" w:type="dxa"/>
          </w:tcPr>
          <w:p w:rsidR="00C619F9" w:rsidRDefault="00C619F9" w:rsidP="00693648">
            <w:pPr>
              <w:tabs>
                <w:tab w:val="left" w:pos="720"/>
                <w:tab w:val="left" w:pos="6480"/>
              </w:tabs>
            </w:pPr>
            <w:r>
              <w:t>4</w:t>
            </w:r>
          </w:p>
        </w:tc>
      </w:tr>
      <w:tr w:rsidR="00C619F9" w:rsidTr="00693648">
        <w:tc>
          <w:tcPr>
            <w:tcW w:w="2808" w:type="dxa"/>
          </w:tcPr>
          <w:p w:rsidR="00C619F9" w:rsidRDefault="00C619F9" w:rsidP="00693648">
            <w:pPr>
              <w:tabs>
                <w:tab w:val="left" w:pos="720"/>
                <w:tab w:val="left" w:pos="6480"/>
              </w:tabs>
            </w:pPr>
            <w:r>
              <w:t>Recruitment &amp; training expenses(Rs lakh)</w:t>
            </w:r>
          </w:p>
        </w:tc>
        <w:tc>
          <w:tcPr>
            <w:tcW w:w="1080" w:type="dxa"/>
          </w:tcPr>
          <w:p w:rsidR="00C619F9" w:rsidRDefault="00C619F9" w:rsidP="00693648">
            <w:pPr>
              <w:tabs>
                <w:tab w:val="left" w:pos="720"/>
                <w:tab w:val="left" w:pos="6480"/>
              </w:tabs>
            </w:pPr>
            <w:r>
              <w:t>14</w:t>
            </w:r>
          </w:p>
        </w:tc>
        <w:tc>
          <w:tcPr>
            <w:tcW w:w="900" w:type="dxa"/>
          </w:tcPr>
          <w:p w:rsidR="00C619F9" w:rsidRDefault="00C619F9" w:rsidP="00693648">
            <w:pPr>
              <w:tabs>
                <w:tab w:val="left" w:pos="720"/>
                <w:tab w:val="left" w:pos="6480"/>
              </w:tabs>
            </w:pPr>
            <w:r>
              <w:t>12</w:t>
            </w:r>
          </w:p>
        </w:tc>
        <w:tc>
          <w:tcPr>
            <w:tcW w:w="900" w:type="dxa"/>
          </w:tcPr>
          <w:p w:rsidR="00C619F9" w:rsidRDefault="00C619F9" w:rsidP="00693648">
            <w:pPr>
              <w:tabs>
                <w:tab w:val="left" w:pos="720"/>
                <w:tab w:val="left" w:pos="6480"/>
              </w:tabs>
            </w:pPr>
            <w:r>
              <w:t>10.4</w:t>
            </w:r>
          </w:p>
        </w:tc>
        <w:tc>
          <w:tcPr>
            <w:tcW w:w="900" w:type="dxa"/>
          </w:tcPr>
          <w:p w:rsidR="00C619F9" w:rsidRDefault="00C619F9" w:rsidP="00693648">
            <w:pPr>
              <w:tabs>
                <w:tab w:val="left" w:pos="720"/>
                <w:tab w:val="left" w:pos="6480"/>
              </w:tabs>
            </w:pPr>
            <w:r>
              <w:t>9.1</w:t>
            </w:r>
          </w:p>
        </w:tc>
        <w:tc>
          <w:tcPr>
            <w:tcW w:w="828" w:type="dxa"/>
          </w:tcPr>
          <w:p w:rsidR="00C619F9" w:rsidRDefault="00C619F9" w:rsidP="00693648">
            <w:pPr>
              <w:tabs>
                <w:tab w:val="left" w:pos="720"/>
                <w:tab w:val="left" w:pos="6480"/>
              </w:tabs>
            </w:pPr>
            <w:r>
              <w:t>8.3</w:t>
            </w:r>
          </w:p>
        </w:tc>
      </w:tr>
    </w:tbl>
    <w:p w:rsidR="00C619F9" w:rsidRDefault="00C619F9" w:rsidP="00C619F9">
      <w:pPr>
        <w:tabs>
          <w:tab w:val="left" w:pos="720"/>
          <w:tab w:val="left" w:pos="6480"/>
        </w:tabs>
        <w:ind w:left="720"/>
      </w:pPr>
      <w:r>
        <w:t>Assuming a linear amortization schedule (over 4 years), you are required to estimate the value of human capital asset.</w:t>
      </w:r>
    </w:p>
    <w:p w:rsidR="00A61E8A" w:rsidRDefault="00A61E8A" w:rsidP="00A61E8A">
      <w:pPr>
        <w:tabs>
          <w:tab w:val="left" w:pos="720"/>
          <w:tab w:val="left" w:pos="6480"/>
        </w:tabs>
      </w:pPr>
      <w:r>
        <w:t>Q.10</w:t>
      </w:r>
      <w:r>
        <w:tab/>
      </w:r>
      <w:r w:rsidR="00C619F9">
        <w:t>Prepare a Fund Flow Statement from the following:</w:t>
      </w:r>
      <w:r>
        <w:tab/>
        <w:t>(10)</w:t>
      </w:r>
    </w:p>
    <w:p w:rsidR="00C619F9" w:rsidRDefault="00A61E8A" w:rsidP="00A61E8A">
      <w:pPr>
        <w:spacing w:line="264" w:lineRule="auto"/>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2"/>
        <w:gridCol w:w="2472"/>
        <w:gridCol w:w="2472"/>
      </w:tblGrid>
      <w:tr w:rsidR="005F1988" w:rsidRPr="00693648" w:rsidTr="00693648">
        <w:trPr>
          <w:trHeight w:val="305"/>
        </w:trPr>
        <w:tc>
          <w:tcPr>
            <w:tcW w:w="2472" w:type="dxa"/>
          </w:tcPr>
          <w:p w:rsidR="005F1988" w:rsidRPr="00693648" w:rsidRDefault="005F1988" w:rsidP="00693648">
            <w:pPr>
              <w:spacing w:line="264" w:lineRule="auto"/>
              <w:jc w:val="both"/>
              <w:rPr>
                <w:b/>
              </w:rPr>
            </w:pPr>
          </w:p>
        </w:tc>
        <w:tc>
          <w:tcPr>
            <w:tcW w:w="2472" w:type="dxa"/>
          </w:tcPr>
          <w:p w:rsidR="005F1988" w:rsidRPr="00693648" w:rsidRDefault="005F1988" w:rsidP="00693648">
            <w:pPr>
              <w:spacing w:line="264" w:lineRule="auto"/>
              <w:jc w:val="both"/>
              <w:rPr>
                <w:b/>
              </w:rPr>
            </w:pPr>
            <w:r w:rsidRPr="00693648">
              <w:rPr>
                <w:b/>
              </w:rPr>
              <w:t>2010</w:t>
            </w:r>
          </w:p>
        </w:tc>
        <w:tc>
          <w:tcPr>
            <w:tcW w:w="2472" w:type="dxa"/>
          </w:tcPr>
          <w:p w:rsidR="005F1988" w:rsidRPr="00693648" w:rsidRDefault="005F1988" w:rsidP="00693648">
            <w:pPr>
              <w:spacing w:line="264" w:lineRule="auto"/>
              <w:jc w:val="both"/>
              <w:rPr>
                <w:b/>
              </w:rPr>
            </w:pPr>
            <w:r w:rsidRPr="00693648">
              <w:rPr>
                <w:b/>
              </w:rPr>
              <w:t>2011</w:t>
            </w:r>
          </w:p>
        </w:tc>
      </w:tr>
      <w:tr w:rsidR="005F1988" w:rsidRPr="00693648" w:rsidTr="00693648">
        <w:tc>
          <w:tcPr>
            <w:tcW w:w="2472" w:type="dxa"/>
          </w:tcPr>
          <w:p w:rsidR="005F1988" w:rsidRPr="00693648" w:rsidRDefault="005F1988" w:rsidP="00693648">
            <w:pPr>
              <w:spacing w:line="264" w:lineRule="auto"/>
              <w:jc w:val="both"/>
              <w:rPr>
                <w:b/>
              </w:rPr>
            </w:pPr>
          </w:p>
        </w:tc>
        <w:tc>
          <w:tcPr>
            <w:tcW w:w="2472" w:type="dxa"/>
          </w:tcPr>
          <w:p w:rsidR="005F1988" w:rsidRPr="00693648" w:rsidRDefault="005F1988" w:rsidP="00693648">
            <w:pPr>
              <w:spacing w:line="264" w:lineRule="auto"/>
              <w:jc w:val="both"/>
              <w:rPr>
                <w:b/>
              </w:rPr>
            </w:pPr>
            <w:r w:rsidRPr="00693648">
              <w:rPr>
                <w:b/>
              </w:rPr>
              <w:t>Rs</w:t>
            </w:r>
          </w:p>
        </w:tc>
        <w:tc>
          <w:tcPr>
            <w:tcW w:w="2472" w:type="dxa"/>
          </w:tcPr>
          <w:p w:rsidR="005F1988" w:rsidRPr="00693648" w:rsidRDefault="005F1988" w:rsidP="00693648">
            <w:pPr>
              <w:spacing w:line="264" w:lineRule="auto"/>
              <w:jc w:val="both"/>
              <w:rPr>
                <w:b/>
              </w:rPr>
            </w:pPr>
            <w:r w:rsidRPr="00693648">
              <w:rPr>
                <w:b/>
              </w:rPr>
              <w:t>Rs</w:t>
            </w:r>
          </w:p>
        </w:tc>
      </w:tr>
      <w:tr w:rsidR="005F1988" w:rsidTr="00693648">
        <w:tc>
          <w:tcPr>
            <w:tcW w:w="2472" w:type="dxa"/>
          </w:tcPr>
          <w:p w:rsidR="005F1988" w:rsidRDefault="005F1988" w:rsidP="00693648">
            <w:pPr>
              <w:spacing w:line="264" w:lineRule="auto"/>
              <w:jc w:val="both"/>
            </w:pPr>
            <w:r>
              <w:t>Cash</w:t>
            </w:r>
          </w:p>
        </w:tc>
        <w:tc>
          <w:tcPr>
            <w:tcW w:w="2472" w:type="dxa"/>
          </w:tcPr>
          <w:p w:rsidR="005F1988" w:rsidRDefault="005F1988" w:rsidP="00693648">
            <w:pPr>
              <w:spacing w:line="264" w:lineRule="auto"/>
              <w:jc w:val="both"/>
            </w:pPr>
            <w:r>
              <w:t>2,000</w:t>
            </w:r>
          </w:p>
        </w:tc>
        <w:tc>
          <w:tcPr>
            <w:tcW w:w="2472" w:type="dxa"/>
          </w:tcPr>
          <w:p w:rsidR="005F1988" w:rsidRDefault="005F1988" w:rsidP="00693648">
            <w:pPr>
              <w:spacing w:line="264" w:lineRule="auto"/>
              <w:jc w:val="both"/>
            </w:pPr>
            <w:r>
              <w:t>2,500</w:t>
            </w:r>
          </w:p>
        </w:tc>
      </w:tr>
      <w:tr w:rsidR="005F1988" w:rsidTr="00693648">
        <w:tc>
          <w:tcPr>
            <w:tcW w:w="2472" w:type="dxa"/>
          </w:tcPr>
          <w:p w:rsidR="005F1988" w:rsidRDefault="005F1988" w:rsidP="00693648">
            <w:pPr>
              <w:spacing w:line="264" w:lineRule="auto"/>
              <w:jc w:val="both"/>
            </w:pPr>
            <w:r>
              <w:t>Bills Receivable</w:t>
            </w:r>
          </w:p>
        </w:tc>
        <w:tc>
          <w:tcPr>
            <w:tcW w:w="2472" w:type="dxa"/>
          </w:tcPr>
          <w:p w:rsidR="005F1988" w:rsidRDefault="005F1988" w:rsidP="00693648">
            <w:pPr>
              <w:spacing w:line="264" w:lineRule="auto"/>
              <w:jc w:val="both"/>
            </w:pPr>
            <w:r>
              <w:t>2,400</w:t>
            </w:r>
          </w:p>
        </w:tc>
        <w:tc>
          <w:tcPr>
            <w:tcW w:w="2472" w:type="dxa"/>
          </w:tcPr>
          <w:p w:rsidR="005F1988" w:rsidRDefault="005F1988" w:rsidP="00693648">
            <w:pPr>
              <w:spacing w:line="264" w:lineRule="auto"/>
              <w:jc w:val="both"/>
            </w:pPr>
            <w:r>
              <w:t>2,700</w:t>
            </w:r>
          </w:p>
        </w:tc>
      </w:tr>
      <w:tr w:rsidR="005F1988" w:rsidTr="00693648">
        <w:tc>
          <w:tcPr>
            <w:tcW w:w="2472" w:type="dxa"/>
          </w:tcPr>
          <w:p w:rsidR="005F1988" w:rsidRDefault="005F1988" w:rsidP="00693648">
            <w:pPr>
              <w:spacing w:line="264" w:lineRule="auto"/>
              <w:jc w:val="both"/>
            </w:pPr>
            <w:r>
              <w:t>Stock</w:t>
            </w:r>
          </w:p>
        </w:tc>
        <w:tc>
          <w:tcPr>
            <w:tcW w:w="2472" w:type="dxa"/>
          </w:tcPr>
          <w:p w:rsidR="005F1988" w:rsidRDefault="005F1988" w:rsidP="00693648">
            <w:pPr>
              <w:spacing w:line="264" w:lineRule="auto"/>
              <w:jc w:val="both"/>
            </w:pPr>
            <w:r>
              <w:t>3,100</w:t>
            </w:r>
          </w:p>
        </w:tc>
        <w:tc>
          <w:tcPr>
            <w:tcW w:w="2472" w:type="dxa"/>
          </w:tcPr>
          <w:p w:rsidR="005F1988" w:rsidRDefault="005F1988" w:rsidP="00693648">
            <w:pPr>
              <w:spacing w:line="264" w:lineRule="auto"/>
              <w:jc w:val="both"/>
            </w:pPr>
            <w:r>
              <w:t>3,200</w:t>
            </w:r>
          </w:p>
        </w:tc>
      </w:tr>
      <w:tr w:rsidR="005F1988" w:rsidTr="00693648">
        <w:tc>
          <w:tcPr>
            <w:tcW w:w="2472" w:type="dxa"/>
          </w:tcPr>
          <w:p w:rsidR="005F1988" w:rsidRDefault="005F1988" w:rsidP="00693648">
            <w:pPr>
              <w:spacing w:line="264" w:lineRule="auto"/>
              <w:jc w:val="both"/>
            </w:pPr>
            <w:r>
              <w:t>Other Current Assets</w:t>
            </w:r>
          </w:p>
        </w:tc>
        <w:tc>
          <w:tcPr>
            <w:tcW w:w="2472" w:type="dxa"/>
          </w:tcPr>
          <w:p w:rsidR="005F1988" w:rsidRDefault="005F1988" w:rsidP="00693648">
            <w:pPr>
              <w:spacing w:line="264" w:lineRule="auto"/>
              <w:jc w:val="both"/>
            </w:pPr>
            <w:r>
              <w:t>800</w:t>
            </w:r>
          </w:p>
        </w:tc>
        <w:tc>
          <w:tcPr>
            <w:tcW w:w="2472" w:type="dxa"/>
          </w:tcPr>
          <w:p w:rsidR="005F1988" w:rsidRDefault="005F1988" w:rsidP="00693648">
            <w:pPr>
              <w:spacing w:line="264" w:lineRule="auto"/>
              <w:jc w:val="both"/>
            </w:pPr>
            <w:r>
              <w:t>700</w:t>
            </w:r>
          </w:p>
        </w:tc>
      </w:tr>
      <w:tr w:rsidR="005F1988" w:rsidTr="00693648">
        <w:tc>
          <w:tcPr>
            <w:tcW w:w="2472" w:type="dxa"/>
          </w:tcPr>
          <w:p w:rsidR="005F1988" w:rsidRDefault="005F1988" w:rsidP="00693648">
            <w:pPr>
              <w:spacing w:line="264" w:lineRule="auto"/>
              <w:jc w:val="both"/>
            </w:pPr>
            <w:r>
              <w:t xml:space="preserve">Fixed Assets </w:t>
            </w:r>
          </w:p>
        </w:tc>
        <w:tc>
          <w:tcPr>
            <w:tcW w:w="2472" w:type="dxa"/>
          </w:tcPr>
          <w:p w:rsidR="005F1988" w:rsidRDefault="005F1988" w:rsidP="00693648">
            <w:pPr>
              <w:spacing w:line="264" w:lineRule="auto"/>
              <w:jc w:val="both"/>
            </w:pPr>
            <w:r>
              <w:t>5,000</w:t>
            </w:r>
          </w:p>
        </w:tc>
        <w:tc>
          <w:tcPr>
            <w:tcW w:w="2472" w:type="dxa"/>
          </w:tcPr>
          <w:p w:rsidR="005F1988" w:rsidRDefault="005F1988" w:rsidP="00693648">
            <w:pPr>
              <w:spacing w:line="264" w:lineRule="auto"/>
              <w:jc w:val="both"/>
            </w:pPr>
            <w:r>
              <w:t>5,800</w:t>
            </w:r>
          </w:p>
        </w:tc>
      </w:tr>
      <w:tr w:rsidR="005F1988" w:rsidTr="00693648">
        <w:tc>
          <w:tcPr>
            <w:tcW w:w="2472" w:type="dxa"/>
          </w:tcPr>
          <w:p w:rsidR="005F1988" w:rsidRDefault="005F1988" w:rsidP="00693648">
            <w:pPr>
              <w:spacing w:line="264" w:lineRule="auto"/>
              <w:jc w:val="both"/>
            </w:pPr>
            <w:r>
              <w:t>Accumulated Depreciation</w:t>
            </w:r>
          </w:p>
        </w:tc>
        <w:tc>
          <w:tcPr>
            <w:tcW w:w="2472" w:type="dxa"/>
          </w:tcPr>
          <w:p w:rsidR="005F1988" w:rsidRDefault="005F1988" w:rsidP="00693648">
            <w:pPr>
              <w:spacing w:line="264" w:lineRule="auto"/>
              <w:jc w:val="both"/>
            </w:pPr>
            <w:r>
              <w:t>2,100</w:t>
            </w:r>
          </w:p>
        </w:tc>
        <w:tc>
          <w:tcPr>
            <w:tcW w:w="2472" w:type="dxa"/>
          </w:tcPr>
          <w:p w:rsidR="005F1988" w:rsidRDefault="005F1988" w:rsidP="00693648">
            <w:pPr>
              <w:spacing w:line="264" w:lineRule="auto"/>
              <w:jc w:val="both"/>
            </w:pPr>
            <w:r>
              <w:t>2,500</w:t>
            </w:r>
          </w:p>
        </w:tc>
      </w:tr>
      <w:tr w:rsidR="005F1988" w:rsidTr="00693648">
        <w:tc>
          <w:tcPr>
            <w:tcW w:w="2472" w:type="dxa"/>
          </w:tcPr>
          <w:p w:rsidR="005F1988" w:rsidRDefault="005F1988" w:rsidP="00693648">
            <w:pPr>
              <w:spacing w:line="264" w:lineRule="auto"/>
              <w:jc w:val="both"/>
            </w:pPr>
            <w:r>
              <w:t>Bills Payable</w:t>
            </w:r>
          </w:p>
        </w:tc>
        <w:tc>
          <w:tcPr>
            <w:tcW w:w="2472" w:type="dxa"/>
          </w:tcPr>
          <w:p w:rsidR="005F1988" w:rsidRDefault="005F1988" w:rsidP="00693648">
            <w:pPr>
              <w:spacing w:line="264" w:lineRule="auto"/>
              <w:jc w:val="both"/>
            </w:pPr>
            <w:r>
              <w:t>1,400</w:t>
            </w:r>
          </w:p>
        </w:tc>
        <w:tc>
          <w:tcPr>
            <w:tcW w:w="2472" w:type="dxa"/>
          </w:tcPr>
          <w:p w:rsidR="005F1988" w:rsidRDefault="005F1988" w:rsidP="00693648">
            <w:pPr>
              <w:spacing w:line="264" w:lineRule="auto"/>
              <w:jc w:val="both"/>
            </w:pPr>
            <w:r>
              <w:t>1,300</w:t>
            </w:r>
          </w:p>
        </w:tc>
      </w:tr>
      <w:tr w:rsidR="005F1988" w:rsidTr="00693648">
        <w:tc>
          <w:tcPr>
            <w:tcW w:w="2472" w:type="dxa"/>
          </w:tcPr>
          <w:p w:rsidR="005F1988" w:rsidRDefault="005F1988" w:rsidP="00693648">
            <w:pPr>
              <w:spacing w:line="264" w:lineRule="auto"/>
              <w:jc w:val="both"/>
            </w:pPr>
            <w:r>
              <w:t>Equity Capital</w:t>
            </w:r>
          </w:p>
        </w:tc>
        <w:tc>
          <w:tcPr>
            <w:tcW w:w="2472" w:type="dxa"/>
          </w:tcPr>
          <w:p w:rsidR="005F1988" w:rsidRDefault="005F1988" w:rsidP="00693648">
            <w:pPr>
              <w:spacing w:line="264" w:lineRule="auto"/>
              <w:jc w:val="both"/>
            </w:pPr>
            <w:r>
              <w:t>5,000</w:t>
            </w:r>
          </w:p>
        </w:tc>
        <w:tc>
          <w:tcPr>
            <w:tcW w:w="2472" w:type="dxa"/>
          </w:tcPr>
          <w:p w:rsidR="005F1988" w:rsidRDefault="005F1988" w:rsidP="00693648">
            <w:pPr>
              <w:spacing w:line="264" w:lineRule="auto"/>
              <w:jc w:val="both"/>
            </w:pPr>
            <w:r>
              <w:t>5,300</w:t>
            </w:r>
          </w:p>
        </w:tc>
      </w:tr>
      <w:tr w:rsidR="005F1988" w:rsidTr="00693648">
        <w:tc>
          <w:tcPr>
            <w:tcW w:w="2472" w:type="dxa"/>
          </w:tcPr>
          <w:p w:rsidR="005F1988" w:rsidRDefault="005F1988" w:rsidP="00693648">
            <w:pPr>
              <w:spacing w:line="264" w:lineRule="auto"/>
              <w:jc w:val="both"/>
            </w:pPr>
            <w:r>
              <w:t>Retained Profits</w:t>
            </w:r>
          </w:p>
        </w:tc>
        <w:tc>
          <w:tcPr>
            <w:tcW w:w="2472" w:type="dxa"/>
          </w:tcPr>
          <w:p w:rsidR="005F1988" w:rsidRDefault="005F1988" w:rsidP="00693648">
            <w:pPr>
              <w:spacing w:line="264" w:lineRule="auto"/>
              <w:jc w:val="both"/>
            </w:pPr>
            <w:r>
              <w:t>2,800</w:t>
            </w:r>
          </w:p>
        </w:tc>
        <w:tc>
          <w:tcPr>
            <w:tcW w:w="2472" w:type="dxa"/>
          </w:tcPr>
          <w:p w:rsidR="005F1988" w:rsidRDefault="005F1988" w:rsidP="00693648">
            <w:pPr>
              <w:spacing w:line="264" w:lineRule="auto"/>
              <w:jc w:val="both"/>
            </w:pPr>
            <w:r>
              <w:t>3,700</w:t>
            </w:r>
          </w:p>
        </w:tc>
      </w:tr>
    </w:tbl>
    <w:p w:rsidR="005F1988" w:rsidRDefault="005F1988" w:rsidP="005F1988">
      <w:pPr>
        <w:spacing w:line="264" w:lineRule="auto"/>
        <w:ind w:firstLine="720"/>
        <w:jc w:val="both"/>
      </w:pPr>
      <w:r>
        <w:t>Other Information:</w:t>
      </w:r>
    </w:p>
    <w:p w:rsidR="00C619F9" w:rsidRDefault="005F1988" w:rsidP="005F1988">
      <w:pPr>
        <w:numPr>
          <w:ilvl w:val="0"/>
          <w:numId w:val="3"/>
        </w:numPr>
        <w:spacing w:line="264" w:lineRule="auto"/>
        <w:jc w:val="both"/>
      </w:pPr>
      <w:r>
        <w:t>Fixed Assets costing Rs. 1,200 were purchased for cash.</w:t>
      </w:r>
    </w:p>
    <w:p w:rsidR="005F1988" w:rsidRDefault="005F1988" w:rsidP="005F1988">
      <w:pPr>
        <w:numPr>
          <w:ilvl w:val="0"/>
          <w:numId w:val="3"/>
        </w:numPr>
        <w:spacing w:line="264" w:lineRule="auto"/>
        <w:jc w:val="both"/>
      </w:pPr>
      <w:r>
        <w:t xml:space="preserve">Fixed Assets cost Rs. 400, accumulated depreciation Rs. 150, </w:t>
      </w:r>
      <w:proofErr w:type="gramStart"/>
      <w:r>
        <w:t>was</w:t>
      </w:r>
      <w:proofErr w:type="gramEnd"/>
      <w:r>
        <w:t xml:space="preserve"> sold for Rs. 200.</w:t>
      </w:r>
    </w:p>
    <w:p w:rsidR="005F1988" w:rsidRDefault="005F1988" w:rsidP="005F1988">
      <w:pPr>
        <w:numPr>
          <w:ilvl w:val="0"/>
          <w:numId w:val="3"/>
        </w:numPr>
        <w:spacing w:line="264" w:lineRule="auto"/>
        <w:jc w:val="both"/>
      </w:pPr>
      <w:r>
        <w:t>Depreciation for the year 2011 was Rs. 550.</w:t>
      </w:r>
    </w:p>
    <w:p w:rsidR="005F1988" w:rsidRDefault="005F1988" w:rsidP="005F1988">
      <w:pPr>
        <w:numPr>
          <w:ilvl w:val="0"/>
          <w:numId w:val="3"/>
        </w:numPr>
        <w:spacing w:line="264" w:lineRule="auto"/>
        <w:jc w:val="both"/>
      </w:pPr>
      <w:r>
        <w:t>Dividend paid during 2011 was Rs. 300.</w:t>
      </w:r>
    </w:p>
    <w:p w:rsidR="005F1988" w:rsidRDefault="005F1988" w:rsidP="005F1988">
      <w:pPr>
        <w:numPr>
          <w:ilvl w:val="0"/>
          <w:numId w:val="3"/>
        </w:numPr>
        <w:spacing w:line="264" w:lineRule="auto"/>
        <w:jc w:val="both"/>
      </w:pPr>
      <w:r>
        <w:t>Reported profit for 2011 was Rs. 1,200.</w:t>
      </w:r>
    </w:p>
    <w:p w:rsidR="00A61E8A" w:rsidRPr="001669AA" w:rsidRDefault="00A61E8A" w:rsidP="00A61E8A">
      <w:pPr>
        <w:spacing w:line="264" w:lineRule="auto"/>
        <w:jc w:val="both"/>
      </w:pPr>
      <w:r>
        <w:tab/>
      </w:r>
      <w:r>
        <w:tab/>
        <w:t xml:space="preserve">          </w:t>
      </w:r>
    </w:p>
    <w:p w:rsidR="005F1988" w:rsidRPr="005F1988" w:rsidRDefault="00CB302F" w:rsidP="005F1988">
      <w:pPr>
        <w:tabs>
          <w:tab w:val="left" w:pos="720"/>
          <w:tab w:val="left" w:pos="6480"/>
        </w:tabs>
        <w:spacing w:line="360" w:lineRule="auto"/>
        <w:jc w:val="center"/>
        <w:rPr>
          <w:b/>
        </w:rPr>
      </w:pPr>
      <w:r w:rsidRPr="005F1988">
        <w:rPr>
          <w:b/>
        </w:rPr>
        <w:t xml:space="preserve">GROUP </w:t>
      </w:r>
      <w:r w:rsidR="005F1988" w:rsidRPr="005F1988">
        <w:rPr>
          <w:b/>
        </w:rPr>
        <w:t>C</w:t>
      </w:r>
    </w:p>
    <w:p w:rsidR="00A61E8A" w:rsidRPr="005F1988" w:rsidRDefault="00CB302F" w:rsidP="00A61E8A">
      <w:pPr>
        <w:tabs>
          <w:tab w:val="left" w:pos="720"/>
          <w:tab w:val="left" w:pos="6480"/>
        </w:tabs>
        <w:spacing w:line="360" w:lineRule="auto"/>
      </w:pPr>
      <w:r w:rsidRPr="005F1988">
        <w:t xml:space="preserve">Answer </w:t>
      </w:r>
      <w:r w:rsidRPr="005F1988">
        <w:rPr>
          <w:b/>
        </w:rPr>
        <w:t>any three</w:t>
      </w:r>
      <w:r w:rsidR="00A61E8A" w:rsidRPr="005F1988">
        <w:t xml:space="preserve"> </w:t>
      </w:r>
      <w:r w:rsidR="005F1988" w:rsidRPr="005F1988">
        <w:t xml:space="preserve">questions. </w:t>
      </w:r>
      <w:r w:rsidR="005F1988" w:rsidRPr="005F1988">
        <w:rPr>
          <w:b/>
        </w:rPr>
        <w:t>Each</w:t>
      </w:r>
      <w:r w:rsidR="005F1988" w:rsidRPr="005F1988">
        <w:t xml:space="preserve"> sub-question carries </w:t>
      </w:r>
      <w:r w:rsidR="005F1988" w:rsidRPr="005F1988">
        <w:rPr>
          <w:b/>
        </w:rPr>
        <w:t>5</w:t>
      </w:r>
      <w:r w:rsidR="005F1988" w:rsidRPr="005F1988">
        <w:t xml:space="preserve"> marks:</w:t>
      </w:r>
    </w:p>
    <w:p w:rsidR="00A61E8A" w:rsidRDefault="005F1988" w:rsidP="00A61E8A">
      <w:pPr>
        <w:tabs>
          <w:tab w:val="left" w:pos="720"/>
          <w:tab w:val="left" w:pos="6480"/>
        </w:tabs>
      </w:pPr>
      <w:r>
        <w:t>Q.11</w:t>
      </w:r>
      <w:r>
        <w:tab/>
        <w:t xml:space="preserve">Differentiate between fund flow and cash flow statements.       </w:t>
      </w:r>
      <w:r w:rsidR="00A61E8A">
        <w:t>(05)</w:t>
      </w:r>
    </w:p>
    <w:p w:rsidR="00A61E8A" w:rsidRDefault="005F1988" w:rsidP="00A61E8A">
      <w:pPr>
        <w:tabs>
          <w:tab w:val="left" w:pos="720"/>
          <w:tab w:val="left" w:pos="6480"/>
        </w:tabs>
      </w:pPr>
      <w:r>
        <w:t>Q.12</w:t>
      </w:r>
      <w:r>
        <w:tab/>
        <w:t>What are the objectives of Government systems of accounting</w:t>
      </w:r>
      <w:proofErr w:type="gramStart"/>
      <w:r>
        <w:t>?</w:t>
      </w:r>
      <w:r w:rsidR="00A61E8A">
        <w:t>(</w:t>
      </w:r>
      <w:proofErr w:type="gramEnd"/>
      <w:r w:rsidR="00A61E8A">
        <w:t>05)</w:t>
      </w:r>
    </w:p>
    <w:p w:rsidR="00A61E8A" w:rsidRDefault="005F1988" w:rsidP="00A61E8A">
      <w:pPr>
        <w:tabs>
          <w:tab w:val="left" w:pos="720"/>
          <w:tab w:val="left" w:pos="6480"/>
        </w:tabs>
      </w:pPr>
      <w:r>
        <w:t>Q.13</w:t>
      </w:r>
      <w:r>
        <w:tab/>
        <w:t xml:space="preserve">Outline the Accounting Cycle.                                                    </w:t>
      </w:r>
      <w:r w:rsidR="00A61E8A">
        <w:t>(05)</w:t>
      </w:r>
    </w:p>
    <w:p w:rsidR="00A61E8A" w:rsidRDefault="005F1988" w:rsidP="00A61E8A">
      <w:pPr>
        <w:tabs>
          <w:tab w:val="left" w:pos="720"/>
          <w:tab w:val="left" w:pos="6480"/>
        </w:tabs>
      </w:pPr>
      <w:r>
        <w:t>Q.14</w:t>
      </w:r>
      <w:r>
        <w:tab/>
        <w:t xml:space="preserve">List the Advantages of Ratio Analysis.                                       </w:t>
      </w:r>
      <w:r w:rsidR="00A61E8A">
        <w:t>(05)</w:t>
      </w:r>
    </w:p>
    <w:p w:rsidR="00A61E8A" w:rsidRDefault="005F1988" w:rsidP="00A61E8A">
      <w:pPr>
        <w:tabs>
          <w:tab w:val="left" w:pos="720"/>
          <w:tab w:val="left" w:pos="6480"/>
        </w:tabs>
      </w:pPr>
      <w:r>
        <w:t>Q.15</w:t>
      </w:r>
      <w:r>
        <w:tab/>
        <w:t xml:space="preserve">Need for Government System of Accounting.                            </w:t>
      </w:r>
      <w:r w:rsidR="00A61E8A">
        <w:t>(05)</w:t>
      </w:r>
    </w:p>
    <w:p w:rsidR="00A61E8A" w:rsidRPr="000B0266" w:rsidRDefault="00A61E8A" w:rsidP="00A61E8A">
      <w:pPr>
        <w:tabs>
          <w:tab w:val="left" w:pos="720"/>
          <w:tab w:val="left" w:pos="6480"/>
        </w:tabs>
        <w:rPr>
          <w:b/>
          <w:sz w:val="22"/>
        </w:rPr>
      </w:pPr>
    </w:p>
    <w:p w:rsidR="00A61E8A" w:rsidRPr="00CF27EC" w:rsidRDefault="00A61E8A" w:rsidP="00CF27EC">
      <w:pPr>
        <w:tabs>
          <w:tab w:val="left" w:pos="720"/>
          <w:tab w:val="left" w:pos="6480"/>
        </w:tabs>
        <w:jc w:val="center"/>
        <w:rPr>
          <w:b/>
          <w:sz w:val="28"/>
          <w:szCs w:val="28"/>
        </w:rPr>
      </w:pPr>
      <w:r>
        <w:rPr>
          <w:sz w:val="22"/>
          <w:szCs w:val="22"/>
        </w:rPr>
        <w:tab/>
      </w:r>
      <w:r w:rsidRPr="005F1988">
        <w:rPr>
          <w:b/>
          <w:sz w:val="28"/>
          <w:szCs w:val="28"/>
        </w:rPr>
        <w:t>******</w:t>
      </w:r>
    </w:p>
    <w:p w:rsidR="000D21FF" w:rsidRPr="000D21FF" w:rsidRDefault="000D21FF" w:rsidP="00A61E8A"/>
    <w:sectPr w:rsidR="000D21FF" w:rsidRPr="000D21FF" w:rsidSect="000D21FF">
      <w:pgSz w:w="8640" w:h="1152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0C20"/>
    <w:multiLevelType w:val="hybridMultilevel"/>
    <w:tmpl w:val="BFC8EC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473038"/>
    <w:multiLevelType w:val="hybridMultilevel"/>
    <w:tmpl w:val="B1CA22F4"/>
    <w:lvl w:ilvl="0" w:tplc="2C1218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97B63A7"/>
    <w:multiLevelType w:val="hybridMultilevel"/>
    <w:tmpl w:val="98ECFC22"/>
    <w:lvl w:ilvl="0" w:tplc="EB804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21FF"/>
    <w:rsid w:val="0002570A"/>
    <w:rsid w:val="000B0266"/>
    <w:rsid w:val="000D21FF"/>
    <w:rsid w:val="000E5B7D"/>
    <w:rsid w:val="001F2553"/>
    <w:rsid w:val="0024273E"/>
    <w:rsid w:val="00444A4D"/>
    <w:rsid w:val="00522C83"/>
    <w:rsid w:val="00547812"/>
    <w:rsid w:val="005F1988"/>
    <w:rsid w:val="006136C7"/>
    <w:rsid w:val="00693648"/>
    <w:rsid w:val="006C44B8"/>
    <w:rsid w:val="006D5665"/>
    <w:rsid w:val="00725DA9"/>
    <w:rsid w:val="007F07E2"/>
    <w:rsid w:val="008977A9"/>
    <w:rsid w:val="008E6D79"/>
    <w:rsid w:val="00982A25"/>
    <w:rsid w:val="00A45848"/>
    <w:rsid w:val="00A61E8A"/>
    <w:rsid w:val="00A82DC9"/>
    <w:rsid w:val="00A9615C"/>
    <w:rsid w:val="00B331AE"/>
    <w:rsid w:val="00C619F9"/>
    <w:rsid w:val="00CB302F"/>
    <w:rsid w:val="00CE08C8"/>
    <w:rsid w:val="00CF27EC"/>
    <w:rsid w:val="00D317D7"/>
    <w:rsid w:val="00DD7630"/>
    <w:rsid w:val="00F30288"/>
    <w:rsid w:val="00FB3C4F"/>
    <w:rsid w:val="00FB5D60"/>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0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922730">
      <w:bodyDiv w:val="1"/>
      <w:marLeft w:val="0"/>
      <w:marRight w:val="0"/>
      <w:marTop w:val="0"/>
      <w:marBottom w:val="0"/>
      <w:divBdr>
        <w:top w:val="none" w:sz="0" w:space="0" w:color="auto"/>
        <w:left w:val="none" w:sz="0" w:space="0" w:color="auto"/>
        <w:bottom w:val="none" w:sz="0" w:space="0" w:color="auto"/>
        <w:right w:val="none" w:sz="0" w:space="0" w:color="auto"/>
      </w:divBdr>
    </w:div>
    <w:div w:id="1450778915">
      <w:bodyDiv w:val="1"/>
      <w:marLeft w:val="0"/>
      <w:marRight w:val="0"/>
      <w:marTop w:val="0"/>
      <w:marBottom w:val="0"/>
      <w:divBdr>
        <w:top w:val="none" w:sz="0" w:space="0" w:color="auto"/>
        <w:left w:val="none" w:sz="0" w:space="0" w:color="auto"/>
        <w:bottom w:val="none" w:sz="0" w:space="0" w:color="auto"/>
        <w:right w:val="none" w:sz="0" w:space="0" w:color="auto"/>
      </w:divBdr>
    </w:div>
    <w:div w:id="1526750082">
      <w:bodyDiv w:val="1"/>
      <w:marLeft w:val="0"/>
      <w:marRight w:val="0"/>
      <w:marTop w:val="0"/>
      <w:marBottom w:val="0"/>
      <w:divBdr>
        <w:top w:val="none" w:sz="0" w:space="0" w:color="auto"/>
        <w:left w:val="none" w:sz="0" w:space="0" w:color="auto"/>
        <w:bottom w:val="none" w:sz="0" w:space="0" w:color="auto"/>
        <w:right w:val="none" w:sz="0" w:space="0" w:color="auto"/>
      </w:divBdr>
    </w:div>
    <w:div w:id="19740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5659</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dc:creator>
  <cp:keywords/>
  <cp:lastModifiedBy>admin-pc</cp:lastModifiedBy>
  <cp:revision>2</cp:revision>
  <cp:lastPrinted>2012-12-11T12:20:00Z</cp:lastPrinted>
  <dcterms:created xsi:type="dcterms:W3CDTF">2015-01-08T09:44:00Z</dcterms:created>
  <dcterms:modified xsi:type="dcterms:W3CDTF">2015-01-08T09:44:00Z</dcterms:modified>
</cp:coreProperties>
</file>