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CC" w:rsidRDefault="00F37ECC" w:rsidP="00F37ECC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61227C">
        <w:rPr>
          <w:b/>
        </w:rPr>
        <w:t xml:space="preserve">I </w:t>
      </w:r>
      <w:r w:rsidR="007F4B55">
        <w:rPr>
          <w:b/>
        </w:rPr>
        <w:t>YEAR)</w:t>
      </w:r>
      <w:r w:rsidR="000D21FF">
        <w:rPr>
          <w:b/>
        </w:rPr>
        <w:t xml:space="preserve"> (</w:t>
      </w:r>
      <w:r w:rsidR="007F4B55">
        <w:rPr>
          <w:b/>
        </w:rPr>
        <w:t>M.A_ENGLISH</w:t>
      </w:r>
      <w:r w:rsidR="000D21FF">
        <w:rPr>
          <w:b/>
        </w:rPr>
        <w:t>)</w:t>
      </w:r>
    </w:p>
    <w:p w:rsidR="007F4B55" w:rsidRDefault="007F4B55" w:rsidP="006C44B8">
      <w:pPr>
        <w:jc w:val="center"/>
        <w:rPr>
          <w:b/>
        </w:rPr>
      </w:pPr>
      <w:r>
        <w:rPr>
          <w:b/>
        </w:rPr>
        <w:t>MAEN12 - SHAKESPEARE</w:t>
      </w:r>
    </w:p>
    <w:p w:rsidR="000D21FF" w:rsidRDefault="000D21FF" w:rsidP="000D21FF">
      <w:pPr>
        <w:rPr>
          <w:b/>
        </w:rPr>
      </w:pPr>
    </w:p>
    <w:p w:rsidR="000D21FF" w:rsidRDefault="007F4B55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7F4B55" w:rsidRDefault="007F4B55" w:rsidP="007F4B55">
      <w:pPr>
        <w:ind w:left="720"/>
        <w:rPr>
          <w:i/>
        </w:rPr>
      </w:pPr>
      <w:r w:rsidRPr="00171CBF">
        <w:rPr>
          <w:i/>
        </w:rPr>
        <w:t>Note:</w:t>
      </w:r>
      <w:r w:rsidRPr="00171CBF">
        <w:rPr>
          <w:i/>
        </w:rPr>
        <w:tab/>
        <w:t xml:space="preserve">1)   </w:t>
      </w:r>
      <w:r w:rsidRPr="00B64A02">
        <w:rPr>
          <w:i/>
        </w:rPr>
        <w:t xml:space="preserve">Answer </w:t>
      </w:r>
      <w:r w:rsidRPr="00B64A02">
        <w:rPr>
          <w:b/>
          <w:i/>
        </w:rPr>
        <w:t>five</w:t>
      </w:r>
      <w:r w:rsidRPr="00B64A02">
        <w:rPr>
          <w:i/>
        </w:rPr>
        <w:t xml:space="preserve"> questions</w:t>
      </w:r>
      <w:r>
        <w:rPr>
          <w:i/>
        </w:rPr>
        <w:t xml:space="preserve"> choosing not less than two from  </w:t>
      </w:r>
    </w:p>
    <w:p w:rsidR="007F4B55" w:rsidRPr="00B64A02" w:rsidRDefault="007F4B55" w:rsidP="007F4B55">
      <w:pPr>
        <w:ind w:left="720"/>
        <w:rPr>
          <w:i/>
        </w:rPr>
      </w:pPr>
      <w:r>
        <w:rPr>
          <w:i/>
        </w:rPr>
        <w:t xml:space="preserve">                  each Section</w:t>
      </w:r>
    </w:p>
    <w:p w:rsidR="007F4B55" w:rsidRDefault="007F4B55" w:rsidP="007F4B55">
      <w:pPr>
        <w:numPr>
          <w:ilvl w:val="0"/>
          <w:numId w:val="2"/>
        </w:numPr>
        <w:rPr>
          <w:i/>
        </w:rPr>
      </w:pPr>
      <w:r w:rsidRPr="00B64A02">
        <w:rPr>
          <w:b/>
          <w:i/>
        </w:rPr>
        <w:t>All</w:t>
      </w:r>
      <w:r>
        <w:rPr>
          <w:i/>
        </w:rPr>
        <w:t xml:space="preserve"> questions carry </w:t>
      </w:r>
      <w:r w:rsidRPr="00B64A02">
        <w:rPr>
          <w:b/>
          <w:i/>
        </w:rPr>
        <w:t>equal</w:t>
      </w:r>
      <w:r>
        <w:rPr>
          <w:i/>
        </w:rPr>
        <w:t xml:space="preserve"> marks</w:t>
      </w:r>
      <w:r w:rsidRPr="00171CBF">
        <w:rPr>
          <w:i/>
        </w:rPr>
        <w:t>.</w:t>
      </w:r>
    </w:p>
    <w:p w:rsidR="007F4B55" w:rsidRPr="007F4B55" w:rsidRDefault="007F4B55" w:rsidP="007F4B55">
      <w:pPr>
        <w:numPr>
          <w:ilvl w:val="0"/>
          <w:numId w:val="2"/>
        </w:numPr>
        <w:rPr>
          <w:i/>
        </w:rPr>
      </w:pPr>
      <w:r w:rsidRPr="007F4B55">
        <w:rPr>
          <w:i/>
        </w:rPr>
        <w:t xml:space="preserve">Do </w:t>
      </w:r>
      <w:r w:rsidRPr="007F4B55">
        <w:rPr>
          <w:b/>
          <w:i/>
        </w:rPr>
        <w:t>not</w:t>
      </w:r>
      <w:r w:rsidRPr="007F4B55">
        <w:rPr>
          <w:i/>
        </w:rPr>
        <w:t xml:space="preserve"> omit </w:t>
      </w:r>
      <w:r w:rsidRPr="007F4B55">
        <w:rPr>
          <w:b/>
          <w:i/>
        </w:rPr>
        <w:t>any</w:t>
      </w:r>
      <w:r w:rsidRPr="007F4B55">
        <w:rPr>
          <w:i/>
        </w:rPr>
        <w:t xml:space="preserve"> Section.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7F4B55" w:rsidRPr="009E7302" w:rsidRDefault="00A61E8A" w:rsidP="000B4DE9">
      <w:pPr>
        <w:spacing w:line="360" w:lineRule="auto"/>
        <w:jc w:val="center"/>
        <w:rPr>
          <w:b/>
          <w:sz w:val="28"/>
          <w:szCs w:val="28"/>
        </w:rPr>
      </w:pPr>
      <w:r w:rsidRPr="009E7302">
        <w:rPr>
          <w:b/>
          <w:sz w:val="28"/>
          <w:szCs w:val="28"/>
        </w:rPr>
        <w:t xml:space="preserve">GROUP </w:t>
      </w:r>
      <w:r w:rsidR="007F4B55" w:rsidRPr="009E7302">
        <w:rPr>
          <w:b/>
          <w:sz w:val="28"/>
          <w:szCs w:val="28"/>
        </w:rPr>
        <w:t>A</w:t>
      </w:r>
    </w:p>
    <w:p w:rsidR="007F4B55" w:rsidRDefault="007F4B55" w:rsidP="007F4B55">
      <w:pPr>
        <w:ind w:left="720" w:hanging="720"/>
        <w:jc w:val="both"/>
      </w:pPr>
      <w:r>
        <w:t>1.</w:t>
      </w:r>
      <w:r>
        <w:tab/>
      </w:r>
      <w:r w:rsidRPr="007F4B55">
        <w:t>Consider Shakespeare’s</w:t>
      </w:r>
      <w:r>
        <w:t xml:space="preserve"> sonnets as an exploration into the theme of love and friendship.</w:t>
      </w:r>
    </w:p>
    <w:p w:rsidR="007F4B55" w:rsidRDefault="007F4B55" w:rsidP="007F4B55">
      <w:pPr>
        <w:rPr>
          <w:u w:val="single"/>
        </w:rPr>
      </w:pPr>
      <w:r>
        <w:t>2.</w:t>
      </w:r>
      <w:r>
        <w:tab/>
        <w:t xml:space="preserve">a) Comment on the role of the supernatural in </w:t>
      </w:r>
      <w:r w:rsidRPr="007F4B55">
        <w:rPr>
          <w:u w:val="single"/>
        </w:rPr>
        <w:t>Macbeth.</w:t>
      </w:r>
    </w:p>
    <w:p w:rsidR="007F4B55" w:rsidRPr="009E7302" w:rsidRDefault="005724E9" w:rsidP="000B4DE9">
      <w:pPr>
        <w:jc w:val="center"/>
        <w:rPr>
          <w:b/>
        </w:rPr>
      </w:pPr>
      <w:r w:rsidRPr="009E7302">
        <w:rPr>
          <w:b/>
        </w:rPr>
        <w:t>OR</w:t>
      </w:r>
    </w:p>
    <w:p w:rsidR="005724E9" w:rsidRDefault="005724E9" w:rsidP="005724E9">
      <w:pPr>
        <w:ind w:left="720"/>
      </w:pPr>
      <w:r>
        <w:t>b) Explain the view that Macbeth was caught between the ‘irrational and the rational’.</w:t>
      </w:r>
    </w:p>
    <w:p w:rsidR="005724E9" w:rsidRDefault="005724E9" w:rsidP="005724E9">
      <w:r>
        <w:t>3.</w:t>
      </w:r>
      <w:r>
        <w:tab/>
        <w:t xml:space="preserve">a) Examine </w:t>
      </w:r>
      <w:r w:rsidRPr="000B4DE9">
        <w:rPr>
          <w:u w:val="single"/>
        </w:rPr>
        <w:t>Hamlet</w:t>
      </w:r>
      <w:r>
        <w:t xml:space="preserve"> as a study of the theme of indecision.</w:t>
      </w:r>
    </w:p>
    <w:p w:rsidR="005724E9" w:rsidRPr="009E7302" w:rsidRDefault="005724E9" w:rsidP="000B4DE9">
      <w:pPr>
        <w:jc w:val="center"/>
        <w:rPr>
          <w:b/>
        </w:rPr>
      </w:pPr>
      <w:r w:rsidRPr="009E7302">
        <w:rPr>
          <w:b/>
        </w:rPr>
        <w:t>OR</w:t>
      </w:r>
    </w:p>
    <w:p w:rsidR="005724E9" w:rsidRDefault="005724E9" w:rsidP="005724E9">
      <w:r>
        <w:tab/>
        <w:t xml:space="preserve">b) Write a critical note on the significance of soliloquies in </w:t>
      </w:r>
      <w:r w:rsidRPr="000B4DE9">
        <w:rPr>
          <w:u w:val="single"/>
        </w:rPr>
        <w:t>Hamlet.</w:t>
      </w:r>
    </w:p>
    <w:p w:rsidR="005724E9" w:rsidRPr="000B4DE9" w:rsidRDefault="005724E9" w:rsidP="005724E9">
      <w:pPr>
        <w:ind w:left="720" w:hanging="720"/>
        <w:rPr>
          <w:u w:val="single"/>
        </w:rPr>
      </w:pPr>
      <w:r>
        <w:t>4.</w:t>
      </w:r>
      <w:r>
        <w:tab/>
        <w:t xml:space="preserve">a) Attempt a comparative study of Richard and Bolingbroke in </w:t>
      </w:r>
      <w:r w:rsidRPr="000B4DE9">
        <w:rPr>
          <w:u w:val="single"/>
        </w:rPr>
        <w:t>Richard II.</w:t>
      </w:r>
    </w:p>
    <w:p w:rsidR="005724E9" w:rsidRPr="009E7302" w:rsidRDefault="005724E9" w:rsidP="000B4DE9">
      <w:pPr>
        <w:jc w:val="center"/>
        <w:rPr>
          <w:b/>
        </w:rPr>
      </w:pPr>
      <w:r w:rsidRPr="009E7302">
        <w:rPr>
          <w:b/>
        </w:rPr>
        <w:t>OR</w:t>
      </w:r>
    </w:p>
    <w:p w:rsidR="005724E9" w:rsidRDefault="005724E9" w:rsidP="005724E9">
      <w:pPr>
        <w:ind w:left="720"/>
      </w:pPr>
      <w:r>
        <w:t>b) “Richard’s faults are not positive vices, but spring entirely from defect of character.” Elucidate.</w:t>
      </w:r>
    </w:p>
    <w:p w:rsidR="005724E9" w:rsidRDefault="005724E9" w:rsidP="005724E9">
      <w:r>
        <w:t xml:space="preserve">5. </w:t>
      </w:r>
      <w:r>
        <w:tab/>
        <w:t xml:space="preserve">a) Comment on the role of the mob in </w:t>
      </w:r>
      <w:r w:rsidRPr="000B4DE9">
        <w:rPr>
          <w:u w:val="single"/>
        </w:rPr>
        <w:t>Julius Caesar.</w:t>
      </w:r>
    </w:p>
    <w:p w:rsidR="005724E9" w:rsidRPr="009E7302" w:rsidRDefault="005724E9" w:rsidP="000B4DE9">
      <w:pPr>
        <w:jc w:val="center"/>
        <w:rPr>
          <w:b/>
        </w:rPr>
      </w:pPr>
      <w:r w:rsidRPr="009E7302">
        <w:rPr>
          <w:b/>
        </w:rPr>
        <w:t>OR</w:t>
      </w:r>
    </w:p>
    <w:p w:rsidR="005724E9" w:rsidRPr="000B4DE9" w:rsidRDefault="005724E9" w:rsidP="005724E9">
      <w:pPr>
        <w:rPr>
          <w:u w:val="single"/>
        </w:rPr>
      </w:pPr>
      <w:r>
        <w:tab/>
        <w:t xml:space="preserve">b) Critically comment on the funeral speeches in </w:t>
      </w:r>
      <w:r w:rsidRPr="000B4DE9">
        <w:rPr>
          <w:u w:val="single"/>
        </w:rPr>
        <w:t>Julius Caesar.</w:t>
      </w:r>
    </w:p>
    <w:p w:rsidR="00616E11" w:rsidRDefault="00616E11" w:rsidP="005724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616E11" w:rsidRDefault="00616E11" w:rsidP="005724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616E11" w:rsidRDefault="00616E11" w:rsidP="005724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616E11" w:rsidRDefault="00616E11" w:rsidP="005724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616E11" w:rsidRDefault="00616E11" w:rsidP="005724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0B4DE9" w:rsidRDefault="000B4DE9" w:rsidP="000B4DE9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A61E8A" w:rsidRPr="009E7302" w:rsidRDefault="00A61E8A" w:rsidP="000B4DE9">
      <w:pPr>
        <w:tabs>
          <w:tab w:val="left" w:pos="720"/>
          <w:tab w:val="left" w:pos="6480"/>
        </w:tabs>
        <w:jc w:val="center"/>
        <w:rPr>
          <w:b/>
          <w:sz w:val="28"/>
          <w:szCs w:val="28"/>
        </w:rPr>
      </w:pPr>
      <w:r w:rsidRPr="009E7302">
        <w:rPr>
          <w:b/>
          <w:sz w:val="28"/>
          <w:szCs w:val="28"/>
        </w:rPr>
        <w:lastRenderedPageBreak/>
        <w:t xml:space="preserve">GROUP </w:t>
      </w:r>
      <w:r w:rsidR="007F4B55" w:rsidRPr="009E7302">
        <w:rPr>
          <w:b/>
          <w:sz w:val="28"/>
          <w:szCs w:val="28"/>
        </w:rPr>
        <w:t>B</w:t>
      </w:r>
    </w:p>
    <w:p w:rsidR="00616E11" w:rsidRDefault="00616E11" w:rsidP="00616E11">
      <w:pPr>
        <w:tabs>
          <w:tab w:val="left" w:pos="720"/>
          <w:tab w:val="left" w:pos="6480"/>
        </w:tabs>
      </w:pPr>
      <w:r>
        <w:t xml:space="preserve">6.        </w:t>
      </w:r>
      <w:r w:rsidR="005724E9">
        <w:t xml:space="preserve">a) Write a critical note on the significance of the court scene in </w:t>
      </w:r>
      <w:r>
        <w:t xml:space="preserve">        </w:t>
      </w:r>
    </w:p>
    <w:p w:rsidR="005724E9" w:rsidRPr="000B4DE9" w:rsidRDefault="00616E11" w:rsidP="00616E11">
      <w:pPr>
        <w:tabs>
          <w:tab w:val="left" w:pos="720"/>
          <w:tab w:val="left" w:pos="6480"/>
        </w:tabs>
        <w:ind w:left="360"/>
      </w:pPr>
      <w:r w:rsidRPr="000B4DE9">
        <w:t xml:space="preserve">      </w:t>
      </w:r>
      <w:r w:rsidR="005724E9" w:rsidRPr="000B4DE9">
        <w:rPr>
          <w:u w:val="single"/>
        </w:rPr>
        <w:t xml:space="preserve">The Merchant of </w:t>
      </w:r>
      <w:smartTag w:uri="urn:schemas-microsoft-com:office:smarttags" w:element="City">
        <w:smartTag w:uri="urn:schemas-microsoft-com:office:smarttags" w:element="place">
          <w:r w:rsidR="005724E9" w:rsidRPr="000B4DE9">
            <w:rPr>
              <w:u w:val="single"/>
            </w:rPr>
            <w:t>Venice</w:t>
          </w:r>
        </w:smartTag>
      </w:smartTag>
      <w:r w:rsidR="005724E9" w:rsidRPr="000B4DE9">
        <w:t>.</w:t>
      </w:r>
    </w:p>
    <w:p w:rsidR="005724E9" w:rsidRPr="009E7302" w:rsidRDefault="00616E11" w:rsidP="000B4DE9">
      <w:pPr>
        <w:tabs>
          <w:tab w:val="left" w:pos="720"/>
          <w:tab w:val="left" w:pos="6480"/>
        </w:tabs>
        <w:jc w:val="center"/>
        <w:rPr>
          <w:b/>
        </w:rPr>
      </w:pPr>
      <w:r w:rsidRPr="009E7302">
        <w:rPr>
          <w:b/>
        </w:rPr>
        <w:t>OR</w:t>
      </w:r>
    </w:p>
    <w:p w:rsidR="00616E11" w:rsidRDefault="00616E11" w:rsidP="00616E11">
      <w:pPr>
        <w:tabs>
          <w:tab w:val="left" w:pos="720"/>
          <w:tab w:val="left" w:pos="6480"/>
        </w:tabs>
      </w:pPr>
      <w:r>
        <w:tab/>
        <w:t>b) “</w:t>
      </w:r>
      <w:r w:rsidRPr="000B4DE9">
        <w:rPr>
          <w:u w:val="single"/>
        </w:rPr>
        <w:t>The Merchant of Venice</w:t>
      </w:r>
      <w:r>
        <w:t xml:space="preserve"> is about judgments, redemption and  </w:t>
      </w:r>
    </w:p>
    <w:p w:rsidR="00616E11" w:rsidRDefault="00616E11" w:rsidP="00616E11">
      <w:pPr>
        <w:tabs>
          <w:tab w:val="left" w:pos="720"/>
          <w:tab w:val="left" w:pos="6480"/>
        </w:tabs>
      </w:pPr>
      <w:r>
        <w:t xml:space="preserve">            mercy. It begins with usury and corrupt love; it ends with harmony  </w:t>
      </w:r>
    </w:p>
    <w:p w:rsidR="00616E11" w:rsidRDefault="00616E11" w:rsidP="00616E11">
      <w:pPr>
        <w:tabs>
          <w:tab w:val="left" w:pos="720"/>
          <w:tab w:val="left" w:pos="6480"/>
        </w:tabs>
      </w:pPr>
      <w:r>
        <w:t xml:space="preserve">            and perfect love.” Substantiate.</w:t>
      </w:r>
    </w:p>
    <w:p w:rsidR="00616E11" w:rsidRPr="000B4DE9" w:rsidRDefault="00616E11" w:rsidP="00616E11">
      <w:pPr>
        <w:tabs>
          <w:tab w:val="left" w:pos="720"/>
          <w:tab w:val="left" w:pos="6480"/>
        </w:tabs>
        <w:ind w:left="720" w:hanging="720"/>
        <w:rPr>
          <w:u w:val="single"/>
        </w:rPr>
      </w:pPr>
      <w:r>
        <w:t>7.</w:t>
      </w:r>
      <w:r>
        <w:tab/>
        <w:t xml:space="preserve">a) Bring out the significance of the forest of Arden in </w:t>
      </w:r>
      <w:r w:rsidRPr="000B4DE9">
        <w:rPr>
          <w:u w:val="single"/>
        </w:rPr>
        <w:t>As You Like It.</w:t>
      </w:r>
    </w:p>
    <w:p w:rsidR="00616E11" w:rsidRPr="009E7302" w:rsidRDefault="00616E11" w:rsidP="000B4DE9">
      <w:pPr>
        <w:tabs>
          <w:tab w:val="left" w:pos="720"/>
          <w:tab w:val="left" w:pos="6480"/>
        </w:tabs>
        <w:ind w:left="720" w:hanging="720"/>
        <w:jc w:val="center"/>
        <w:rPr>
          <w:b/>
        </w:rPr>
      </w:pPr>
      <w:r w:rsidRPr="009E7302">
        <w:rPr>
          <w:b/>
        </w:rPr>
        <w:t>OR</w:t>
      </w:r>
    </w:p>
    <w:p w:rsidR="00616E11" w:rsidRDefault="00616E11" w:rsidP="00616E11">
      <w:pPr>
        <w:tabs>
          <w:tab w:val="left" w:pos="720"/>
          <w:tab w:val="left" w:pos="6480"/>
        </w:tabs>
        <w:ind w:left="720" w:hanging="720"/>
      </w:pPr>
      <w:r>
        <w:tab/>
        <w:t xml:space="preserve">b) Discuss the character of Rosalind in </w:t>
      </w:r>
      <w:r w:rsidRPr="000B4DE9">
        <w:rPr>
          <w:u w:val="single"/>
        </w:rPr>
        <w:t>As You Like It.</w:t>
      </w:r>
    </w:p>
    <w:p w:rsidR="00616E11" w:rsidRDefault="00616E11" w:rsidP="00616E11">
      <w:pPr>
        <w:tabs>
          <w:tab w:val="left" w:pos="720"/>
          <w:tab w:val="left" w:pos="6480"/>
        </w:tabs>
        <w:ind w:left="720" w:hanging="720"/>
      </w:pPr>
      <w:r>
        <w:t>8.</w:t>
      </w:r>
      <w:r>
        <w:tab/>
        <w:t xml:space="preserve">a) What view of man and nature does emerge from your study of </w:t>
      </w:r>
      <w:r w:rsidRPr="000B4DE9">
        <w:rPr>
          <w:u w:val="single"/>
        </w:rPr>
        <w:t>The Tempest?</w:t>
      </w:r>
    </w:p>
    <w:p w:rsidR="00616E11" w:rsidRPr="009E7302" w:rsidRDefault="00616E11" w:rsidP="000B4DE9">
      <w:pPr>
        <w:tabs>
          <w:tab w:val="left" w:pos="720"/>
          <w:tab w:val="left" w:pos="6480"/>
        </w:tabs>
        <w:ind w:left="720" w:hanging="720"/>
        <w:jc w:val="center"/>
        <w:rPr>
          <w:b/>
        </w:rPr>
      </w:pPr>
      <w:r w:rsidRPr="009E7302">
        <w:rPr>
          <w:b/>
        </w:rPr>
        <w:t>OR</w:t>
      </w:r>
    </w:p>
    <w:p w:rsidR="00616E11" w:rsidRPr="000B4DE9" w:rsidRDefault="00616E11" w:rsidP="00616E11">
      <w:pPr>
        <w:spacing w:line="264" w:lineRule="auto"/>
        <w:ind w:left="720"/>
        <w:jc w:val="both"/>
        <w:rPr>
          <w:u w:val="single"/>
        </w:rPr>
      </w:pPr>
      <w:r>
        <w:t xml:space="preserve">b) Comment critically on the earth-air or Caliban-Ariel antithesis in </w:t>
      </w:r>
      <w:r w:rsidRPr="000B4DE9">
        <w:rPr>
          <w:u w:val="single"/>
        </w:rPr>
        <w:t>The Tempest.</w:t>
      </w:r>
    </w:p>
    <w:p w:rsidR="00616E11" w:rsidRDefault="00616E11" w:rsidP="00616E11">
      <w:pPr>
        <w:spacing w:line="264" w:lineRule="auto"/>
        <w:ind w:left="720" w:hanging="720"/>
        <w:jc w:val="both"/>
      </w:pPr>
      <w:r>
        <w:t>9.</w:t>
      </w:r>
      <w:r>
        <w:tab/>
        <w:t xml:space="preserve">a) What is the problem in </w:t>
      </w:r>
      <w:r w:rsidRPr="000B4DE9">
        <w:rPr>
          <w:u w:val="single"/>
        </w:rPr>
        <w:t>Measure for Measure</w:t>
      </w:r>
      <w:r>
        <w:t xml:space="preserve"> and how is it solved?</w:t>
      </w:r>
    </w:p>
    <w:p w:rsidR="00616E11" w:rsidRPr="009E7302" w:rsidRDefault="00616E11" w:rsidP="000B4DE9">
      <w:pPr>
        <w:spacing w:line="264" w:lineRule="auto"/>
        <w:ind w:left="720" w:hanging="720"/>
        <w:jc w:val="center"/>
        <w:rPr>
          <w:b/>
        </w:rPr>
      </w:pPr>
      <w:r w:rsidRPr="009E7302">
        <w:rPr>
          <w:b/>
        </w:rPr>
        <w:t>OR</w:t>
      </w:r>
    </w:p>
    <w:p w:rsidR="000B4DE9" w:rsidRDefault="00616E11" w:rsidP="00616E11">
      <w:pPr>
        <w:spacing w:line="264" w:lineRule="auto"/>
        <w:ind w:left="720" w:hanging="720"/>
        <w:jc w:val="both"/>
      </w:pPr>
      <w:r>
        <w:tab/>
        <w:t xml:space="preserve">b) </w:t>
      </w:r>
      <w:r w:rsidR="000B4DE9">
        <w:t xml:space="preserve">Comment on the title of the play, </w:t>
      </w:r>
      <w:r w:rsidR="000B4DE9" w:rsidRPr="000B4DE9">
        <w:rPr>
          <w:u w:val="single"/>
        </w:rPr>
        <w:t>Measure for Measure.</w:t>
      </w:r>
    </w:p>
    <w:p w:rsidR="000B4DE9" w:rsidRDefault="000B4DE9" w:rsidP="00616E11">
      <w:pPr>
        <w:spacing w:line="264" w:lineRule="auto"/>
        <w:ind w:left="720" w:hanging="720"/>
        <w:jc w:val="both"/>
      </w:pPr>
      <w:r>
        <w:t>10.</w:t>
      </w:r>
      <w:r>
        <w:tab/>
        <w:t>a) What according to Bradley, are the distinctive features of Shakespearean Tragedy?</w:t>
      </w:r>
    </w:p>
    <w:p w:rsidR="000B4DE9" w:rsidRPr="009E7302" w:rsidRDefault="000B4DE9" w:rsidP="000B4DE9">
      <w:pPr>
        <w:spacing w:line="264" w:lineRule="auto"/>
        <w:ind w:left="720" w:hanging="720"/>
        <w:jc w:val="center"/>
        <w:rPr>
          <w:b/>
        </w:rPr>
      </w:pPr>
      <w:r w:rsidRPr="009E7302">
        <w:rPr>
          <w:b/>
        </w:rPr>
        <w:t>OR</w:t>
      </w:r>
    </w:p>
    <w:p w:rsidR="00A61E8A" w:rsidRPr="001669AA" w:rsidRDefault="000B4DE9" w:rsidP="00616E11">
      <w:pPr>
        <w:spacing w:line="264" w:lineRule="auto"/>
        <w:ind w:left="720" w:hanging="720"/>
        <w:jc w:val="both"/>
      </w:pPr>
      <w:r>
        <w:tab/>
        <w:t>b) What is the influence of Wilson Knight on Shakespeare Criticism in recent times?</w:t>
      </w:r>
      <w:r w:rsidR="00A61E8A">
        <w:tab/>
        <w:t xml:space="preserve">          </w:t>
      </w:r>
    </w:p>
    <w:p w:rsidR="000B4DE9" w:rsidRDefault="00A61E8A" w:rsidP="00A61E8A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0B4DE9" w:rsidRDefault="000B4DE9" w:rsidP="00A61E8A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</w:p>
    <w:p w:rsidR="00A61E8A" w:rsidRPr="000B4DE9" w:rsidRDefault="00A61E8A" w:rsidP="00A61E8A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  <w:r w:rsidRPr="000B4DE9">
        <w:rPr>
          <w:b/>
          <w:sz w:val="32"/>
          <w:szCs w:val="32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</w:p>
    <w:sectPr w:rsidR="00A61E8A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DC6"/>
    <w:multiLevelType w:val="hybridMultilevel"/>
    <w:tmpl w:val="50DA54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17896"/>
    <w:multiLevelType w:val="hybridMultilevel"/>
    <w:tmpl w:val="8200B3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978AD"/>
    <w:multiLevelType w:val="hybridMultilevel"/>
    <w:tmpl w:val="B2C6F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51D90"/>
    <w:multiLevelType w:val="hybridMultilevel"/>
    <w:tmpl w:val="B7BE91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40AE7"/>
    <w:multiLevelType w:val="hybridMultilevel"/>
    <w:tmpl w:val="D766FFB6"/>
    <w:lvl w:ilvl="0" w:tplc="D7C65C6A">
      <w:start w:val="6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3E2F48"/>
    <w:multiLevelType w:val="hybridMultilevel"/>
    <w:tmpl w:val="E6224C50"/>
    <w:lvl w:ilvl="0" w:tplc="05A87E9A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206E773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B4DE9"/>
    <w:rsid w:val="000D21FF"/>
    <w:rsid w:val="000E5B7D"/>
    <w:rsid w:val="0024273E"/>
    <w:rsid w:val="00335E11"/>
    <w:rsid w:val="003E5EB8"/>
    <w:rsid w:val="00444A4D"/>
    <w:rsid w:val="00522C83"/>
    <w:rsid w:val="00547812"/>
    <w:rsid w:val="005724E9"/>
    <w:rsid w:val="005E4EAB"/>
    <w:rsid w:val="0061227C"/>
    <w:rsid w:val="00616E11"/>
    <w:rsid w:val="006C44B8"/>
    <w:rsid w:val="00725DA9"/>
    <w:rsid w:val="00757FE1"/>
    <w:rsid w:val="007664A4"/>
    <w:rsid w:val="007A29E4"/>
    <w:rsid w:val="007F4B55"/>
    <w:rsid w:val="008977A9"/>
    <w:rsid w:val="009E7302"/>
    <w:rsid w:val="00A61E8A"/>
    <w:rsid w:val="00A9615C"/>
    <w:rsid w:val="00CB302F"/>
    <w:rsid w:val="00DD7630"/>
    <w:rsid w:val="00F3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2015-01-08T09:17:00Z</dcterms:created>
  <dcterms:modified xsi:type="dcterms:W3CDTF">2015-01-08T09:17:00Z</dcterms:modified>
</cp:coreProperties>
</file>